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06" w:rsidRDefault="00404006" w:rsidP="008632C0">
      <w:pPr>
        <w:jc w:val="center"/>
        <w:rPr>
          <w:rFonts w:ascii="Verdana" w:hAnsi="Verdana"/>
          <w:b/>
          <w:bCs/>
          <w:sz w:val="24"/>
          <w:szCs w:val="24"/>
        </w:rPr>
      </w:pPr>
      <w:r>
        <w:rPr>
          <w:rFonts w:ascii="Verdana" w:hAnsi="Verdana"/>
          <w:b/>
          <w:bCs/>
          <w:sz w:val="24"/>
          <w:szCs w:val="24"/>
        </w:rPr>
        <w:t>MUNICIPAL ADMINISTRATION DEPARTMENT</w:t>
      </w:r>
    </w:p>
    <w:p w:rsidR="002F3135" w:rsidRDefault="00E15CED" w:rsidP="00A96F6A">
      <w:pPr>
        <w:jc w:val="center"/>
        <w:rPr>
          <w:rFonts w:ascii="Verdana" w:hAnsi="Verdana"/>
          <w:b/>
          <w:bCs/>
          <w:sz w:val="24"/>
          <w:szCs w:val="24"/>
        </w:rPr>
      </w:pPr>
      <w:r>
        <w:rPr>
          <w:rFonts w:ascii="Verdana" w:hAnsi="Verdana"/>
          <w:b/>
          <w:bCs/>
          <w:sz w:val="24"/>
          <w:szCs w:val="24"/>
        </w:rPr>
        <w:t xml:space="preserve">ONE WEEK </w:t>
      </w:r>
      <w:r w:rsidR="002F3135">
        <w:rPr>
          <w:rFonts w:ascii="Verdana" w:hAnsi="Verdana"/>
          <w:b/>
          <w:bCs/>
          <w:sz w:val="24"/>
          <w:szCs w:val="24"/>
        </w:rPr>
        <w:t>IEC ACTION PLAN</w:t>
      </w:r>
      <w:r>
        <w:rPr>
          <w:rFonts w:ascii="Verdana" w:hAnsi="Verdana"/>
          <w:b/>
          <w:bCs/>
          <w:sz w:val="24"/>
          <w:szCs w:val="24"/>
        </w:rPr>
        <w:t xml:space="preserve"> </w:t>
      </w:r>
    </w:p>
    <w:p w:rsidR="00D765E7" w:rsidRPr="0020533B" w:rsidRDefault="00E56892" w:rsidP="00A96F6A">
      <w:pPr>
        <w:jc w:val="center"/>
        <w:rPr>
          <w:rFonts w:ascii="Verdana" w:hAnsi="Verdana"/>
          <w:b/>
          <w:bCs/>
          <w:sz w:val="24"/>
          <w:szCs w:val="24"/>
        </w:rPr>
      </w:pPr>
      <w:r w:rsidRPr="0020533B">
        <w:rPr>
          <w:rFonts w:ascii="Verdana" w:hAnsi="Verdana"/>
          <w:b/>
          <w:bCs/>
          <w:sz w:val="24"/>
          <w:szCs w:val="24"/>
        </w:rPr>
        <w:t>Intensified IEC Activities on Clean Andhra Pradesh</w:t>
      </w:r>
      <w:r w:rsidR="00BB0EDD">
        <w:rPr>
          <w:rFonts w:ascii="Verdana" w:hAnsi="Verdana"/>
          <w:b/>
          <w:bCs/>
          <w:sz w:val="24"/>
          <w:szCs w:val="24"/>
        </w:rPr>
        <w:t xml:space="preserve"> Programme</w:t>
      </w:r>
      <w:r w:rsidRPr="0020533B">
        <w:rPr>
          <w:rFonts w:ascii="Verdana" w:hAnsi="Verdana"/>
          <w:b/>
          <w:bCs/>
          <w:sz w:val="24"/>
          <w:szCs w:val="24"/>
        </w:rPr>
        <w:t xml:space="preserve"> (CLAP) </w:t>
      </w:r>
      <w:r w:rsidR="00A671AD">
        <w:rPr>
          <w:rFonts w:ascii="Verdana" w:hAnsi="Verdana"/>
          <w:b/>
          <w:bCs/>
          <w:sz w:val="24"/>
          <w:szCs w:val="24"/>
        </w:rPr>
        <w:t>from 12-12-2022 to 18-12-2022</w:t>
      </w:r>
      <w:bookmarkStart w:id="0" w:name="_GoBack"/>
      <w:bookmarkEnd w:id="0"/>
    </w:p>
    <w:tbl>
      <w:tblPr>
        <w:tblStyle w:val="TableGrid"/>
        <w:tblW w:w="0" w:type="auto"/>
        <w:tblLook w:val="04A0" w:firstRow="1" w:lastRow="0" w:firstColumn="1" w:lastColumn="0" w:noHBand="0" w:noVBand="1"/>
      </w:tblPr>
      <w:tblGrid>
        <w:gridCol w:w="713"/>
        <w:gridCol w:w="1854"/>
        <w:gridCol w:w="2389"/>
        <w:gridCol w:w="3298"/>
        <w:gridCol w:w="3465"/>
        <w:gridCol w:w="2671"/>
      </w:tblGrid>
      <w:tr w:rsidR="009227C9" w:rsidRPr="0020533B" w:rsidTr="00916A4D">
        <w:trPr>
          <w:tblHeader/>
        </w:trPr>
        <w:tc>
          <w:tcPr>
            <w:tcW w:w="0" w:type="auto"/>
            <w:vAlign w:val="center"/>
          </w:tcPr>
          <w:p w:rsidR="00A96F6A" w:rsidRPr="0020533B" w:rsidRDefault="00A96F6A" w:rsidP="00916A4D">
            <w:pPr>
              <w:jc w:val="center"/>
              <w:rPr>
                <w:rFonts w:ascii="Verdana" w:hAnsi="Verdana"/>
                <w:b/>
                <w:bCs/>
              </w:rPr>
            </w:pPr>
            <w:r w:rsidRPr="0020533B">
              <w:rPr>
                <w:rFonts w:ascii="Verdana" w:hAnsi="Verdana"/>
                <w:b/>
                <w:bCs/>
              </w:rPr>
              <w:t>Day</w:t>
            </w:r>
          </w:p>
        </w:tc>
        <w:tc>
          <w:tcPr>
            <w:tcW w:w="0" w:type="auto"/>
            <w:vAlign w:val="center"/>
          </w:tcPr>
          <w:p w:rsidR="00A96F6A" w:rsidRPr="0020533B" w:rsidRDefault="00A96F6A" w:rsidP="00916A4D">
            <w:pPr>
              <w:jc w:val="center"/>
              <w:rPr>
                <w:rFonts w:ascii="Verdana" w:hAnsi="Verdana"/>
                <w:b/>
                <w:bCs/>
              </w:rPr>
            </w:pPr>
            <w:r w:rsidRPr="0020533B">
              <w:rPr>
                <w:rFonts w:ascii="Verdana" w:hAnsi="Verdana"/>
                <w:b/>
                <w:bCs/>
              </w:rPr>
              <w:t>Date</w:t>
            </w:r>
          </w:p>
        </w:tc>
        <w:tc>
          <w:tcPr>
            <w:tcW w:w="0" w:type="auto"/>
            <w:vAlign w:val="center"/>
          </w:tcPr>
          <w:p w:rsidR="00916A4D" w:rsidRDefault="00A96F6A" w:rsidP="00916A4D">
            <w:pPr>
              <w:jc w:val="center"/>
              <w:rPr>
                <w:rFonts w:ascii="Verdana" w:hAnsi="Verdana"/>
                <w:b/>
                <w:bCs/>
              </w:rPr>
            </w:pPr>
            <w:r w:rsidRPr="0020533B">
              <w:rPr>
                <w:rFonts w:ascii="Verdana" w:hAnsi="Verdana"/>
                <w:b/>
                <w:bCs/>
              </w:rPr>
              <w:t>Target</w:t>
            </w:r>
          </w:p>
          <w:p w:rsidR="00A96F6A" w:rsidRPr="0020533B" w:rsidRDefault="00A96F6A" w:rsidP="00916A4D">
            <w:pPr>
              <w:jc w:val="center"/>
              <w:rPr>
                <w:rFonts w:ascii="Verdana" w:hAnsi="Verdana"/>
                <w:b/>
                <w:bCs/>
              </w:rPr>
            </w:pPr>
            <w:r w:rsidRPr="0020533B">
              <w:rPr>
                <w:rFonts w:ascii="Verdana" w:hAnsi="Verdana"/>
                <w:b/>
                <w:bCs/>
              </w:rPr>
              <w:t>Outcome</w:t>
            </w:r>
          </w:p>
        </w:tc>
        <w:tc>
          <w:tcPr>
            <w:tcW w:w="0" w:type="auto"/>
            <w:vAlign w:val="center"/>
          </w:tcPr>
          <w:p w:rsidR="00A96F6A" w:rsidRPr="0020533B" w:rsidRDefault="00A96F6A" w:rsidP="00916A4D">
            <w:pPr>
              <w:jc w:val="center"/>
              <w:rPr>
                <w:rFonts w:ascii="Verdana" w:hAnsi="Verdana"/>
                <w:b/>
                <w:bCs/>
              </w:rPr>
            </w:pPr>
            <w:r w:rsidRPr="0020533B">
              <w:rPr>
                <w:rFonts w:ascii="Verdana" w:hAnsi="Verdana"/>
                <w:b/>
                <w:bCs/>
              </w:rPr>
              <w:t>Activity</w:t>
            </w:r>
          </w:p>
        </w:tc>
        <w:tc>
          <w:tcPr>
            <w:tcW w:w="0" w:type="auto"/>
            <w:vAlign w:val="center"/>
          </w:tcPr>
          <w:p w:rsidR="00C527EC" w:rsidRDefault="0072317A" w:rsidP="00916A4D">
            <w:pPr>
              <w:jc w:val="center"/>
              <w:rPr>
                <w:rFonts w:ascii="Verdana" w:hAnsi="Verdana"/>
                <w:b/>
                <w:bCs/>
              </w:rPr>
            </w:pPr>
            <w:r>
              <w:rPr>
                <w:rFonts w:ascii="Verdana" w:hAnsi="Verdana"/>
                <w:b/>
                <w:bCs/>
              </w:rPr>
              <w:t xml:space="preserve">Action </w:t>
            </w:r>
          </w:p>
          <w:p w:rsidR="00A96F6A" w:rsidRPr="0020533B" w:rsidRDefault="0072317A" w:rsidP="00916A4D">
            <w:pPr>
              <w:jc w:val="center"/>
              <w:rPr>
                <w:rFonts w:ascii="Verdana" w:hAnsi="Verdana"/>
                <w:b/>
                <w:bCs/>
              </w:rPr>
            </w:pPr>
            <w:r>
              <w:rPr>
                <w:rFonts w:ascii="Verdana" w:hAnsi="Verdana"/>
                <w:b/>
                <w:bCs/>
              </w:rPr>
              <w:t>to be taken</w:t>
            </w:r>
          </w:p>
        </w:tc>
        <w:tc>
          <w:tcPr>
            <w:tcW w:w="0" w:type="auto"/>
            <w:vAlign w:val="center"/>
          </w:tcPr>
          <w:p w:rsidR="00916A4D" w:rsidRDefault="00A96F6A" w:rsidP="00916A4D">
            <w:pPr>
              <w:jc w:val="center"/>
              <w:rPr>
                <w:rFonts w:ascii="Verdana" w:hAnsi="Verdana"/>
                <w:b/>
                <w:bCs/>
              </w:rPr>
            </w:pPr>
            <w:r w:rsidRPr="0020533B">
              <w:rPr>
                <w:rFonts w:ascii="Verdana" w:hAnsi="Verdana"/>
                <w:b/>
                <w:bCs/>
              </w:rPr>
              <w:t>IEC</w:t>
            </w:r>
          </w:p>
          <w:p w:rsidR="00A96F6A" w:rsidRPr="0020533B" w:rsidRDefault="00A96F6A" w:rsidP="00916A4D">
            <w:pPr>
              <w:jc w:val="center"/>
              <w:rPr>
                <w:rFonts w:ascii="Verdana" w:hAnsi="Verdana"/>
                <w:b/>
                <w:bCs/>
              </w:rPr>
            </w:pPr>
            <w:r w:rsidRPr="0020533B">
              <w:rPr>
                <w:rFonts w:ascii="Verdana" w:hAnsi="Verdana"/>
                <w:b/>
                <w:bCs/>
              </w:rPr>
              <w:t>Methodology</w:t>
            </w:r>
          </w:p>
        </w:tc>
      </w:tr>
      <w:tr w:rsidR="009227C9" w:rsidRPr="0020533B" w:rsidTr="000702E4">
        <w:tc>
          <w:tcPr>
            <w:tcW w:w="0" w:type="auto"/>
          </w:tcPr>
          <w:p w:rsidR="00A96F6A" w:rsidRPr="0020533B" w:rsidRDefault="00A96F6A" w:rsidP="00E20075">
            <w:pPr>
              <w:rPr>
                <w:rFonts w:ascii="Verdana" w:hAnsi="Verdana"/>
              </w:rPr>
            </w:pPr>
            <w:r w:rsidRPr="0020533B">
              <w:rPr>
                <w:rFonts w:ascii="Verdana" w:hAnsi="Verdana"/>
              </w:rPr>
              <w:t>Day 1 &amp; 2</w:t>
            </w:r>
          </w:p>
        </w:tc>
        <w:tc>
          <w:tcPr>
            <w:tcW w:w="0" w:type="auto"/>
          </w:tcPr>
          <w:p w:rsidR="00A96F6A" w:rsidRDefault="0035008E" w:rsidP="00E20075">
            <w:pPr>
              <w:rPr>
                <w:rFonts w:ascii="Verdana" w:hAnsi="Verdana"/>
              </w:rPr>
            </w:pPr>
            <w:r>
              <w:rPr>
                <w:rFonts w:ascii="Verdana" w:hAnsi="Verdana"/>
              </w:rPr>
              <w:t>12</w:t>
            </w:r>
            <w:r w:rsidR="009D4A62">
              <w:rPr>
                <w:rFonts w:ascii="Verdana" w:hAnsi="Verdana"/>
              </w:rPr>
              <w:t>-12-2022</w:t>
            </w:r>
          </w:p>
          <w:p w:rsidR="009D4A62" w:rsidRDefault="009D4A62" w:rsidP="00E20075">
            <w:pPr>
              <w:rPr>
                <w:rFonts w:ascii="Verdana" w:hAnsi="Verdana"/>
              </w:rPr>
            </w:pPr>
            <w:r>
              <w:rPr>
                <w:rFonts w:ascii="Verdana" w:hAnsi="Verdana"/>
              </w:rPr>
              <w:t>&amp;</w:t>
            </w:r>
          </w:p>
          <w:p w:rsidR="009D4A62" w:rsidRDefault="0035008E" w:rsidP="00FB05A7">
            <w:pPr>
              <w:rPr>
                <w:rFonts w:ascii="Verdana" w:hAnsi="Verdana"/>
              </w:rPr>
            </w:pPr>
            <w:r>
              <w:rPr>
                <w:rFonts w:ascii="Verdana" w:hAnsi="Verdana"/>
              </w:rPr>
              <w:t>13</w:t>
            </w:r>
            <w:r w:rsidR="009D4A62">
              <w:rPr>
                <w:rFonts w:ascii="Verdana" w:hAnsi="Verdana"/>
              </w:rPr>
              <w:t>-12-2022</w:t>
            </w:r>
          </w:p>
          <w:p w:rsidR="0035008E" w:rsidRPr="0020533B" w:rsidRDefault="0035008E" w:rsidP="00FB05A7">
            <w:pPr>
              <w:rPr>
                <w:rFonts w:ascii="Verdana" w:hAnsi="Verdana"/>
              </w:rPr>
            </w:pPr>
            <w:r>
              <w:rPr>
                <w:rFonts w:ascii="Verdana" w:hAnsi="Verdana"/>
                <w:sz w:val="24"/>
                <w:szCs w:val="24"/>
              </w:rPr>
              <w:t>(Monday &amp; Tuesday)</w:t>
            </w:r>
          </w:p>
        </w:tc>
        <w:tc>
          <w:tcPr>
            <w:tcW w:w="0" w:type="auto"/>
          </w:tcPr>
          <w:p w:rsidR="00165167" w:rsidRDefault="00A96F6A" w:rsidP="00110950">
            <w:pPr>
              <w:pStyle w:val="ListParagraph"/>
              <w:numPr>
                <w:ilvl w:val="0"/>
                <w:numId w:val="8"/>
              </w:numPr>
              <w:jc w:val="both"/>
              <w:rPr>
                <w:rFonts w:ascii="Verdana" w:hAnsi="Verdana"/>
              </w:rPr>
            </w:pPr>
            <w:r w:rsidRPr="003224E0">
              <w:rPr>
                <w:rFonts w:ascii="Verdana" w:hAnsi="Verdana"/>
              </w:rPr>
              <w:t>100% Source segregation</w:t>
            </w:r>
            <w:r w:rsidR="008E2065" w:rsidRPr="003224E0">
              <w:rPr>
                <w:rFonts w:ascii="Verdana" w:hAnsi="Verdana"/>
              </w:rPr>
              <w:t xml:space="preserve"> </w:t>
            </w:r>
            <w:r w:rsidR="005A1083">
              <w:rPr>
                <w:rFonts w:ascii="Verdana" w:hAnsi="Verdana"/>
              </w:rPr>
              <w:t xml:space="preserve">of Waste </w:t>
            </w:r>
            <w:r w:rsidR="008E2065" w:rsidRPr="003224E0">
              <w:rPr>
                <w:rFonts w:ascii="Verdana" w:hAnsi="Verdana"/>
              </w:rPr>
              <w:t>with Community Participation</w:t>
            </w:r>
            <w:r w:rsidR="003224E0" w:rsidRPr="003224E0">
              <w:rPr>
                <w:rFonts w:ascii="Verdana" w:hAnsi="Verdana"/>
              </w:rPr>
              <w:t xml:space="preserve"> </w:t>
            </w:r>
          </w:p>
          <w:p w:rsidR="00165167" w:rsidRDefault="00165167" w:rsidP="00165167">
            <w:pPr>
              <w:pStyle w:val="ListParagraph"/>
              <w:ind w:left="360"/>
              <w:rPr>
                <w:rFonts w:ascii="Verdana" w:hAnsi="Verdana"/>
              </w:rPr>
            </w:pPr>
          </w:p>
          <w:p w:rsidR="00165167" w:rsidRDefault="00A96F6A" w:rsidP="00110950">
            <w:pPr>
              <w:pStyle w:val="ListParagraph"/>
              <w:numPr>
                <w:ilvl w:val="0"/>
                <w:numId w:val="8"/>
              </w:numPr>
              <w:jc w:val="both"/>
              <w:rPr>
                <w:rFonts w:ascii="Verdana" w:hAnsi="Verdana"/>
              </w:rPr>
            </w:pPr>
            <w:r w:rsidRPr="00165167">
              <w:rPr>
                <w:rFonts w:ascii="Verdana" w:hAnsi="Verdana"/>
              </w:rPr>
              <w:t>100% Door to door garbage collection</w:t>
            </w:r>
          </w:p>
          <w:p w:rsidR="00165167" w:rsidRDefault="00165167" w:rsidP="00110950">
            <w:pPr>
              <w:pStyle w:val="ListParagraph"/>
              <w:ind w:left="360"/>
              <w:jc w:val="both"/>
              <w:rPr>
                <w:rFonts w:ascii="Verdana" w:hAnsi="Verdana"/>
              </w:rPr>
            </w:pPr>
          </w:p>
          <w:p w:rsidR="00165167" w:rsidRDefault="006B082A" w:rsidP="00110950">
            <w:pPr>
              <w:pStyle w:val="ListParagraph"/>
              <w:numPr>
                <w:ilvl w:val="0"/>
                <w:numId w:val="8"/>
              </w:numPr>
              <w:jc w:val="both"/>
              <w:rPr>
                <w:rFonts w:ascii="Verdana" w:hAnsi="Verdana"/>
              </w:rPr>
            </w:pPr>
            <w:r w:rsidRPr="00165167">
              <w:rPr>
                <w:rFonts w:ascii="Verdana" w:hAnsi="Verdana"/>
              </w:rPr>
              <w:t xml:space="preserve">Bins Survey on </w:t>
            </w:r>
            <w:r w:rsidR="00110950">
              <w:rPr>
                <w:rFonts w:ascii="Verdana" w:hAnsi="Verdana"/>
              </w:rPr>
              <w:t>Appropriate Usage of Dust Bins</w:t>
            </w:r>
          </w:p>
          <w:p w:rsidR="00165167" w:rsidRDefault="00165167" w:rsidP="00110950">
            <w:pPr>
              <w:pStyle w:val="ListParagraph"/>
              <w:ind w:left="360"/>
              <w:jc w:val="both"/>
              <w:rPr>
                <w:rFonts w:ascii="Verdana" w:hAnsi="Verdana"/>
              </w:rPr>
            </w:pPr>
          </w:p>
          <w:p w:rsidR="00165167" w:rsidRDefault="00372687" w:rsidP="00110950">
            <w:pPr>
              <w:pStyle w:val="ListParagraph"/>
              <w:numPr>
                <w:ilvl w:val="0"/>
                <w:numId w:val="8"/>
              </w:numPr>
              <w:jc w:val="both"/>
              <w:rPr>
                <w:rFonts w:ascii="Verdana" w:hAnsi="Verdana"/>
              </w:rPr>
            </w:pPr>
            <w:r w:rsidRPr="00165167">
              <w:rPr>
                <w:rFonts w:ascii="Verdana" w:hAnsi="Verdana"/>
              </w:rPr>
              <w:t>Practicing home composting and onsite Waste treatment.</w:t>
            </w:r>
          </w:p>
          <w:p w:rsidR="00165167" w:rsidRDefault="00165167" w:rsidP="00110950">
            <w:pPr>
              <w:pStyle w:val="ListParagraph"/>
              <w:ind w:left="360"/>
              <w:jc w:val="both"/>
              <w:rPr>
                <w:rFonts w:ascii="Verdana" w:hAnsi="Verdana"/>
              </w:rPr>
            </w:pPr>
          </w:p>
          <w:p w:rsidR="00372687" w:rsidRPr="00165167" w:rsidRDefault="003968D2" w:rsidP="00110950">
            <w:pPr>
              <w:pStyle w:val="ListParagraph"/>
              <w:numPr>
                <w:ilvl w:val="0"/>
                <w:numId w:val="8"/>
              </w:numPr>
              <w:jc w:val="both"/>
              <w:rPr>
                <w:rFonts w:ascii="Verdana" w:hAnsi="Verdana"/>
              </w:rPr>
            </w:pPr>
            <w:r w:rsidRPr="00165167">
              <w:rPr>
                <w:rFonts w:ascii="Verdana" w:hAnsi="Verdana"/>
              </w:rPr>
              <w:t xml:space="preserve">Awareness on </w:t>
            </w:r>
            <w:r w:rsidR="00372687" w:rsidRPr="00165167">
              <w:rPr>
                <w:rFonts w:ascii="Verdana" w:hAnsi="Verdana"/>
              </w:rPr>
              <w:t>Need for Levy &amp; Collection of User Fee for Solid Waste Management in the ULBs.</w:t>
            </w:r>
          </w:p>
          <w:p w:rsidR="008E2065" w:rsidRPr="0020533B" w:rsidRDefault="008E2065" w:rsidP="00E20075">
            <w:pPr>
              <w:rPr>
                <w:rFonts w:ascii="Verdana" w:hAnsi="Verdana"/>
              </w:rPr>
            </w:pPr>
          </w:p>
          <w:p w:rsidR="008E2065" w:rsidRPr="0020533B" w:rsidRDefault="008E2065" w:rsidP="00E20075">
            <w:pPr>
              <w:rPr>
                <w:rFonts w:ascii="Verdana" w:hAnsi="Verdana"/>
              </w:rPr>
            </w:pPr>
          </w:p>
          <w:p w:rsidR="00A96F6A" w:rsidRPr="0020533B" w:rsidRDefault="00A96F6A" w:rsidP="00E20075">
            <w:pPr>
              <w:rPr>
                <w:rFonts w:ascii="Verdana" w:hAnsi="Verdana"/>
              </w:rPr>
            </w:pPr>
          </w:p>
        </w:tc>
        <w:tc>
          <w:tcPr>
            <w:tcW w:w="0" w:type="auto"/>
          </w:tcPr>
          <w:p w:rsidR="00A96F6A" w:rsidRPr="0020533B" w:rsidRDefault="00A96F6A" w:rsidP="000702E4">
            <w:pPr>
              <w:jc w:val="both"/>
              <w:rPr>
                <w:rFonts w:ascii="Verdana" w:hAnsi="Verdana"/>
                <w:b/>
                <w:bCs/>
              </w:rPr>
            </w:pPr>
            <w:r w:rsidRPr="0020533B">
              <w:rPr>
                <w:rFonts w:ascii="Verdana" w:hAnsi="Verdana"/>
                <w:b/>
                <w:bCs/>
              </w:rPr>
              <w:t>Door to Door Campaign:</w:t>
            </w:r>
          </w:p>
          <w:p w:rsidR="00D749C6" w:rsidRPr="00D749C6" w:rsidRDefault="00725815" w:rsidP="00D749C6">
            <w:pPr>
              <w:pStyle w:val="ListParagraph"/>
              <w:numPr>
                <w:ilvl w:val="0"/>
                <w:numId w:val="14"/>
              </w:numPr>
              <w:jc w:val="both"/>
              <w:rPr>
                <w:rFonts w:ascii="Verdana" w:hAnsi="Verdana"/>
              </w:rPr>
            </w:pPr>
            <w:r w:rsidRPr="00D749C6">
              <w:rPr>
                <w:rFonts w:ascii="Verdana" w:hAnsi="Verdana"/>
              </w:rPr>
              <w:t>Bins Survey,</w:t>
            </w:r>
          </w:p>
          <w:p w:rsidR="00D749C6" w:rsidRPr="00D749C6" w:rsidRDefault="00725815" w:rsidP="00D749C6">
            <w:pPr>
              <w:pStyle w:val="ListParagraph"/>
              <w:numPr>
                <w:ilvl w:val="0"/>
                <w:numId w:val="14"/>
              </w:numPr>
              <w:jc w:val="both"/>
              <w:rPr>
                <w:rFonts w:ascii="Verdana" w:hAnsi="Verdana"/>
              </w:rPr>
            </w:pPr>
            <w:r w:rsidRPr="00D749C6">
              <w:rPr>
                <w:rFonts w:ascii="Verdana" w:hAnsi="Verdana"/>
              </w:rPr>
              <w:t xml:space="preserve">Demonstration of Source Segregation, </w:t>
            </w:r>
          </w:p>
          <w:p w:rsidR="00D749C6" w:rsidRDefault="00725815" w:rsidP="00D749C6">
            <w:pPr>
              <w:pStyle w:val="ListParagraph"/>
              <w:numPr>
                <w:ilvl w:val="0"/>
                <w:numId w:val="14"/>
              </w:numPr>
              <w:jc w:val="both"/>
              <w:rPr>
                <w:rFonts w:ascii="Verdana" w:hAnsi="Verdana"/>
              </w:rPr>
            </w:pPr>
            <w:r w:rsidRPr="00D749C6">
              <w:rPr>
                <w:rFonts w:ascii="Verdana" w:hAnsi="Verdana"/>
              </w:rPr>
              <w:t xml:space="preserve">Distribution of </w:t>
            </w:r>
            <w:r w:rsidR="00D749C6">
              <w:rPr>
                <w:rFonts w:ascii="Verdana" w:hAnsi="Verdana"/>
              </w:rPr>
              <w:t>Pamphlets to bring awareness on</w:t>
            </w:r>
          </w:p>
          <w:p w:rsidR="00D749C6" w:rsidRDefault="00725815" w:rsidP="001D0032">
            <w:pPr>
              <w:pStyle w:val="ListParagraph"/>
              <w:numPr>
                <w:ilvl w:val="0"/>
                <w:numId w:val="15"/>
              </w:numPr>
              <w:jc w:val="both"/>
              <w:rPr>
                <w:rFonts w:ascii="Verdana" w:hAnsi="Verdana"/>
              </w:rPr>
            </w:pPr>
            <w:r w:rsidRPr="00D749C6">
              <w:rPr>
                <w:rFonts w:ascii="Verdana" w:hAnsi="Verdana"/>
              </w:rPr>
              <w:t xml:space="preserve">Segregation of waste at source </w:t>
            </w:r>
          </w:p>
          <w:p w:rsidR="00D749C6" w:rsidRDefault="00725815" w:rsidP="00D749C6">
            <w:pPr>
              <w:pStyle w:val="ListParagraph"/>
              <w:numPr>
                <w:ilvl w:val="0"/>
                <w:numId w:val="15"/>
              </w:numPr>
              <w:jc w:val="both"/>
              <w:rPr>
                <w:rFonts w:ascii="Verdana" w:hAnsi="Verdana"/>
              </w:rPr>
            </w:pPr>
            <w:r w:rsidRPr="00D749C6">
              <w:rPr>
                <w:rFonts w:ascii="Verdana" w:hAnsi="Verdana"/>
              </w:rPr>
              <w:t xml:space="preserve">Roles &amp; Responsibilities of the Waste Generator as per SWM Rules, 2016 </w:t>
            </w:r>
          </w:p>
          <w:p w:rsidR="00A96F6A" w:rsidRPr="0020533B" w:rsidRDefault="00725815" w:rsidP="00D749C6">
            <w:pPr>
              <w:pStyle w:val="ListParagraph"/>
              <w:numPr>
                <w:ilvl w:val="0"/>
                <w:numId w:val="15"/>
              </w:numPr>
              <w:jc w:val="both"/>
              <w:rPr>
                <w:rFonts w:ascii="Verdana" w:hAnsi="Verdana"/>
              </w:rPr>
            </w:pPr>
            <w:r w:rsidRPr="00725815">
              <w:rPr>
                <w:rFonts w:ascii="Verdana" w:hAnsi="Verdana"/>
              </w:rPr>
              <w:t>Need for Levy &amp; Collection of User Fee for SWM.</w:t>
            </w:r>
          </w:p>
        </w:tc>
        <w:tc>
          <w:tcPr>
            <w:tcW w:w="0" w:type="auto"/>
          </w:tcPr>
          <w:p w:rsidR="00A96F6A" w:rsidRPr="0020533B" w:rsidRDefault="00A96F6A" w:rsidP="000702E4">
            <w:pPr>
              <w:pStyle w:val="ListParagraph"/>
              <w:numPr>
                <w:ilvl w:val="0"/>
                <w:numId w:val="1"/>
              </w:numPr>
              <w:jc w:val="both"/>
              <w:rPr>
                <w:rFonts w:ascii="Verdana" w:hAnsi="Verdana"/>
              </w:rPr>
            </w:pPr>
            <w:r w:rsidRPr="0020533B">
              <w:rPr>
                <w:rFonts w:ascii="Verdana" w:hAnsi="Verdana"/>
              </w:rPr>
              <w:t>Planning &amp; Selection of Clusters within the Ward Secretariat for carrying out Massive Door to Door awareness for source segregation</w:t>
            </w:r>
          </w:p>
          <w:p w:rsidR="00A96F6A" w:rsidRPr="0020533B" w:rsidRDefault="00A96F6A" w:rsidP="000702E4">
            <w:pPr>
              <w:pStyle w:val="ListParagraph"/>
              <w:numPr>
                <w:ilvl w:val="0"/>
                <w:numId w:val="1"/>
              </w:numPr>
              <w:jc w:val="both"/>
              <w:rPr>
                <w:rFonts w:ascii="Verdana" w:hAnsi="Verdana"/>
              </w:rPr>
            </w:pPr>
            <w:r w:rsidRPr="0020533B">
              <w:rPr>
                <w:rFonts w:ascii="Verdana" w:hAnsi="Verdana"/>
              </w:rPr>
              <w:t>To Form teams with Ward Sanitation &amp; Environment Secretary, Public Health Worker, Volunteers, SHGs &amp; MEPMA Staff for each Ward Secretariat.</w:t>
            </w:r>
          </w:p>
          <w:p w:rsidR="00A96F6A" w:rsidRPr="0020533B" w:rsidRDefault="00A96F6A" w:rsidP="000702E4">
            <w:pPr>
              <w:pStyle w:val="ListParagraph"/>
              <w:numPr>
                <w:ilvl w:val="0"/>
                <w:numId w:val="1"/>
              </w:numPr>
              <w:jc w:val="both"/>
              <w:rPr>
                <w:rFonts w:ascii="Verdana" w:hAnsi="Verdana"/>
              </w:rPr>
            </w:pPr>
            <w:r w:rsidRPr="0020533B">
              <w:rPr>
                <w:rFonts w:ascii="Verdana" w:hAnsi="Verdana"/>
              </w:rPr>
              <w:t>Educate the Public Health Workers, including contract workers, Volunteers, MEPMA Staff &amp; Ward Sanitation &amp; Environment Secretaries regarding the entire Chain Process of the Door-to-door collection of Segregated waste,</w:t>
            </w:r>
            <w:r w:rsidR="00570AB3">
              <w:rPr>
                <w:rFonts w:ascii="Verdana" w:hAnsi="Verdana"/>
              </w:rPr>
              <w:t xml:space="preserve"> </w:t>
            </w:r>
            <w:r w:rsidRPr="0020533B">
              <w:rPr>
                <w:rFonts w:ascii="Verdana" w:hAnsi="Verdana"/>
              </w:rPr>
              <w:t>transportation &amp; processing of waste.</w:t>
            </w:r>
          </w:p>
          <w:p w:rsidR="00A96F6A" w:rsidRPr="0020533B" w:rsidRDefault="00A96F6A" w:rsidP="000702E4">
            <w:pPr>
              <w:pStyle w:val="ListParagraph"/>
              <w:numPr>
                <w:ilvl w:val="0"/>
                <w:numId w:val="1"/>
              </w:numPr>
              <w:spacing w:after="160" w:line="259" w:lineRule="auto"/>
              <w:jc w:val="both"/>
              <w:rPr>
                <w:rFonts w:ascii="Verdana" w:hAnsi="Verdana"/>
              </w:rPr>
            </w:pPr>
            <w:r w:rsidRPr="0020533B">
              <w:rPr>
                <w:rFonts w:ascii="Verdana" w:hAnsi="Verdana"/>
              </w:rPr>
              <w:t xml:space="preserve">The Team shall visit each and every household allotted to them </w:t>
            </w:r>
            <w:r w:rsidR="00C1111E" w:rsidRPr="0020533B">
              <w:rPr>
                <w:rFonts w:ascii="Verdana" w:hAnsi="Verdana"/>
              </w:rPr>
              <w:t xml:space="preserve">&amp; practically show the 3 colored Dust bins, Paste the Stickers of the different types of Waste on the 3 Bins distributed </w:t>
            </w:r>
            <w:r w:rsidR="00C1111E" w:rsidRPr="0020533B">
              <w:rPr>
                <w:rFonts w:ascii="Verdana" w:hAnsi="Verdana"/>
              </w:rPr>
              <w:lastRenderedPageBreak/>
              <w:t xml:space="preserve">to the H/Hs </w:t>
            </w:r>
            <w:r w:rsidRPr="0020533B">
              <w:rPr>
                <w:rFonts w:ascii="Verdana" w:hAnsi="Verdana"/>
              </w:rPr>
              <w:t>and explain appropriate Usage of the Dust bins distributed to the H/Hs. i.e. Green for Wet Waste, Blue for Dry Waste &amp; Red for Domestic Hazardous Waste.</w:t>
            </w:r>
          </w:p>
          <w:p w:rsidR="00EA5F87" w:rsidRPr="0020533B" w:rsidRDefault="00EA5F87" w:rsidP="000702E4">
            <w:pPr>
              <w:pStyle w:val="ListParagraph"/>
              <w:numPr>
                <w:ilvl w:val="0"/>
                <w:numId w:val="1"/>
              </w:numPr>
              <w:spacing w:after="160" w:line="259" w:lineRule="auto"/>
              <w:jc w:val="both"/>
              <w:rPr>
                <w:rFonts w:ascii="Verdana" w:hAnsi="Verdana"/>
              </w:rPr>
            </w:pPr>
            <w:r w:rsidRPr="0020533B">
              <w:rPr>
                <w:rFonts w:ascii="Verdana" w:hAnsi="Verdana"/>
              </w:rPr>
              <w:t>Take up Bins Survey whether the distributed Bins are being put into appropriate use by the Households.</w:t>
            </w:r>
          </w:p>
          <w:p w:rsidR="00A96F6A" w:rsidRPr="0020533B" w:rsidRDefault="00A96F6A" w:rsidP="000702E4">
            <w:pPr>
              <w:pStyle w:val="ListParagraph"/>
              <w:numPr>
                <w:ilvl w:val="0"/>
                <w:numId w:val="1"/>
              </w:numPr>
              <w:spacing w:after="160" w:line="259" w:lineRule="auto"/>
              <w:jc w:val="both"/>
              <w:rPr>
                <w:rFonts w:ascii="Verdana" w:hAnsi="Verdana"/>
              </w:rPr>
            </w:pPr>
            <w:r w:rsidRPr="0020533B">
              <w:rPr>
                <w:rFonts w:ascii="Verdana" w:hAnsi="Verdana"/>
              </w:rPr>
              <w:t>Educate the Waste generators not to litter or dispose of any waste.</w:t>
            </w:r>
          </w:p>
          <w:p w:rsidR="00A96F6A" w:rsidRPr="0020533B" w:rsidRDefault="00A96F6A" w:rsidP="000702E4">
            <w:pPr>
              <w:pStyle w:val="ListParagraph"/>
              <w:numPr>
                <w:ilvl w:val="0"/>
                <w:numId w:val="1"/>
              </w:numPr>
              <w:jc w:val="both"/>
              <w:rPr>
                <w:rFonts w:ascii="Verdana" w:hAnsi="Verdana"/>
              </w:rPr>
            </w:pPr>
            <w:r w:rsidRPr="0020533B">
              <w:rPr>
                <w:rFonts w:ascii="Verdana" w:hAnsi="Verdana"/>
              </w:rPr>
              <w:t xml:space="preserve">Educate the Waste Generators about the need for handing over Segregated Waste to the Public Health Worker/ Garbage Auto Tippers operating for primary collection to facilitate the ULB for scientific processing. </w:t>
            </w:r>
          </w:p>
          <w:p w:rsidR="00A96F6A" w:rsidRPr="0020533B" w:rsidRDefault="00A96F6A" w:rsidP="002E4573">
            <w:pPr>
              <w:pStyle w:val="ListParagraph"/>
              <w:numPr>
                <w:ilvl w:val="0"/>
                <w:numId w:val="1"/>
              </w:numPr>
              <w:spacing w:after="160" w:line="259" w:lineRule="auto"/>
              <w:jc w:val="both"/>
              <w:rPr>
                <w:rFonts w:ascii="Verdana" w:hAnsi="Verdana"/>
              </w:rPr>
            </w:pPr>
            <w:r w:rsidRPr="0020533B">
              <w:rPr>
                <w:rFonts w:ascii="Verdana" w:hAnsi="Verdana"/>
              </w:rPr>
              <w:t xml:space="preserve">Create awareness on adverse effects of Mixing different types of Waste.  </w:t>
            </w:r>
          </w:p>
          <w:p w:rsidR="00A96F6A" w:rsidRPr="0020533B" w:rsidRDefault="00A96F6A" w:rsidP="002E4573">
            <w:pPr>
              <w:pStyle w:val="ListParagraph"/>
              <w:numPr>
                <w:ilvl w:val="0"/>
                <w:numId w:val="1"/>
              </w:numPr>
              <w:spacing w:after="160" w:line="259" w:lineRule="auto"/>
              <w:jc w:val="both"/>
              <w:rPr>
                <w:rFonts w:ascii="Verdana" w:hAnsi="Verdana"/>
              </w:rPr>
            </w:pPr>
            <w:r w:rsidRPr="0020533B">
              <w:rPr>
                <w:rFonts w:ascii="Verdana" w:hAnsi="Verdana"/>
              </w:rPr>
              <w:t xml:space="preserve">Display &amp; Explain about the Garbage Auto Tippers, their compartment &amp; their usage that were operating for Door to Door Garbage Collection in the Wards. </w:t>
            </w:r>
          </w:p>
          <w:p w:rsidR="008E2065" w:rsidRPr="0020533B" w:rsidRDefault="008E2065" w:rsidP="002E4573">
            <w:pPr>
              <w:pStyle w:val="ListParagraph"/>
              <w:numPr>
                <w:ilvl w:val="0"/>
                <w:numId w:val="1"/>
              </w:numPr>
              <w:spacing w:after="160" w:line="259" w:lineRule="auto"/>
              <w:jc w:val="both"/>
              <w:rPr>
                <w:rFonts w:ascii="Verdana" w:hAnsi="Verdana"/>
              </w:rPr>
            </w:pPr>
            <w:r w:rsidRPr="0020533B">
              <w:rPr>
                <w:rFonts w:ascii="Verdana" w:hAnsi="Verdana"/>
              </w:rPr>
              <w:lastRenderedPageBreak/>
              <w:t>Explain about Onsite Waste Treatment &amp; Home Composting.</w:t>
            </w:r>
          </w:p>
          <w:p w:rsidR="001612F5" w:rsidRPr="0020533B" w:rsidRDefault="001612F5" w:rsidP="001612F5">
            <w:pPr>
              <w:pStyle w:val="ListParagraph"/>
              <w:numPr>
                <w:ilvl w:val="0"/>
                <w:numId w:val="1"/>
              </w:numPr>
              <w:spacing w:after="160" w:line="259" w:lineRule="auto"/>
              <w:jc w:val="both"/>
              <w:rPr>
                <w:rFonts w:ascii="Verdana" w:hAnsi="Verdana"/>
              </w:rPr>
            </w:pPr>
            <w:r w:rsidRPr="0020533B">
              <w:rPr>
                <w:rFonts w:ascii="Verdana" w:hAnsi="Verdana"/>
              </w:rPr>
              <w:t xml:space="preserve">Explain the Households the need for levy &amp; collection of User Fee for Solid Waste Management as per SWM Rules, 2016. </w:t>
            </w:r>
          </w:p>
        </w:tc>
        <w:tc>
          <w:tcPr>
            <w:tcW w:w="0" w:type="auto"/>
          </w:tcPr>
          <w:p w:rsidR="00A96F6A" w:rsidRPr="0020533B" w:rsidRDefault="00A96F6A" w:rsidP="00E20075">
            <w:pPr>
              <w:rPr>
                <w:rFonts w:ascii="Verdana" w:hAnsi="Verdana"/>
              </w:rPr>
            </w:pPr>
            <w:r w:rsidRPr="0020533B">
              <w:rPr>
                <w:rFonts w:ascii="Verdana" w:hAnsi="Verdana"/>
              </w:rPr>
              <w:lastRenderedPageBreak/>
              <w:t xml:space="preserve">Pamphlets, Hand Bills, Demonstrations. </w:t>
            </w:r>
          </w:p>
        </w:tc>
      </w:tr>
      <w:tr w:rsidR="009227C9" w:rsidRPr="0020533B" w:rsidTr="000702E4">
        <w:tc>
          <w:tcPr>
            <w:tcW w:w="0" w:type="auto"/>
          </w:tcPr>
          <w:p w:rsidR="00A96F6A" w:rsidRPr="0020533B" w:rsidRDefault="00A96F6A" w:rsidP="00E20075">
            <w:pPr>
              <w:rPr>
                <w:rFonts w:ascii="Verdana" w:hAnsi="Verdana"/>
              </w:rPr>
            </w:pPr>
            <w:r w:rsidRPr="0020533B">
              <w:rPr>
                <w:rFonts w:ascii="Verdana" w:hAnsi="Verdana"/>
              </w:rPr>
              <w:lastRenderedPageBreak/>
              <w:t>Day 3</w:t>
            </w:r>
          </w:p>
        </w:tc>
        <w:tc>
          <w:tcPr>
            <w:tcW w:w="0" w:type="auto"/>
          </w:tcPr>
          <w:p w:rsidR="00A96F6A" w:rsidRDefault="0035008E" w:rsidP="00FB05A7">
            <w:pPr>
              <w:rPr>
                <w:rFonts w:ascii="Verdana" w:hAnsi="Verdana"/>
              </w:rPr>
            </w:pPr>
            <w:r>
              <w:rPr>
                <w:rFonts w:ascii="Verdana" w:hAnsi="Verdana"/>
              </w:rPr>
              <w:t>14</w:t>
            </w:r>
            <w:r w:rsidR="00EA6995">
              <w:rPr>
                <w:rFonts w:ascii="Verdana" w:hAnsi="Verdana"/>
              </w:rPr>
              <w:t>-12-2022</w:t>
            </w:r>
          </w:p>
          <w:p w:rsidR="0035008E" w:rsidRPr="0020533B" w:rsidRDefault="0035008E" w:rsidP="00FB05A7">
            <w:pPr>
              <w:rPr>
                <w:rFonts w:ascii="Verdana" w:hAnsi="Verdana"/>
              </w:rPr>
            </w:pPr>
            <w:r>
              <w:rPr>
                <w:rFonts w:ascii="Verdana" w:hAnsi="Verdana"/>
                <w:sz w:val="24"/>
                <w:szCs w:val="24"/>
              </w:rPr>
              <w:t>(Wednesday)</w:t>
            </w:r>
          </w:p>
        </w:tc>
        <w:tc>
          <w:tcPr>
            <w:tcW w:w="0" w:type="auto"/>
          </w:tcPr>
          <w:p w:rsidR="00110950" w:rsidRDefault="00110950" w:rsidP="00110950">
            <w:pPr>
              <w:pStyle w:val="ListParagraph"/>
              <w:numPr>
                <w:ilvl w:val="0"/>
                <w:numId w:val="8"/>
              </w:numPr>
              <w:spacing w:after="160" w:line="259" w:lineRule="auto"/>
              <w:jc w:val="both"/>
              <w:rPr>
                <w:rFonts w:ascii="Verdana" w:hAnsi="Verdana"/>
              </w:rPr>
            </w:pPr>
            <w:r w:rsidRPr="003224E0">
              <w:rPr>
                <w:rFonts w:ascii="Verdana" w:hAnsi="Verdana"/>
              </w:rPr>
              <w:t xml:space="preserve">100% Source segregation </w:t>
            </w:r>
            <w:r>
              <w:rPr>
                <w:rFonts w:ascii="Verdana" w:hAnsi="Verdana"/>
              </w:rPr>
              <w:t xml:space="preserve">of Waste </w:t>
            </w:r>
            <w:r w:rsidRPr="003224E0">
              <w:rPr>
                <w:rFonts w:ascii="Verdana" w:hAnsi="Verdana"/>
              </w:rPr>
              <w:t xml:space="preserve">with Community Participation </w:t>
            </w:r>
          </w:p>
          <w:p w:rsidR="00AD7689" w:rsidRPr="00916A4D" w:rsidRDefault="00AD7689" w:rsidP="00110950">
            <w:pPr>
              <w:pStyle w:val="ListParagraph"/>
              <w:ind w:left="360"/>
              <w:jc w:val="both"/>
              <w:rPr>
                <w:rFonts w:ascii="Verdana" w:hAnsi="Verdana"/>
              </w:rPr>
            </w:pPr>
          </w:p>
          <w:p w:rsidR="003968D2" w:rsidRDefault="003968D2" w:rsidP="00110950">
            <w:pPr>
              <w:pStyle w:val="ListParagraph"/>
              <w:numPr>
                <w:ilvl w:val="0"/>
                <w:numId w:val="10"/>
              </w:numPr>
              <w:jc w:val="both"/>
              <w:rPr>
                <w:rFonts w:ascii="Verdana" w:hAnsi="Verdana"/>
              </w:rPr>
            </w:pPr>
            <w:r w:rsidRPr="00916A4D">
              <w:rPr>
                <w:rFonts w:ascii="Verdana" w:hAnsi="Verdana"/>
              </w:rPr>
              <w:t xml:space="preserve">100% </w:t>
            </w:r>
            <w:r w:rsidR="00AD7689">
              <w:rPr>
                <w:rFonts w:ascii="Verdana" w:hAnsi="Verdana"/>
              </w:rPr>
              <w:t>Door to door garbage collection</w:t>
            </w:r>
          </w:p>
          <w:p w:rsidR="00AD7689" w:rsidRDefault="00AD7689" w:rsidP="00110950">
            <w:pPr>
              <w:pStyle w:val="ListParagraph"/>
              <w:ind w:left="360"/>
              <w:jc w:val="both"/>
              <w:rPr>
                <w:rFonts w:ascii="Verdana" w:hAnsi="Verdana"/>
              </w:rPr>
            </w:pPr>
          </w:p>
          <w:p w:rsidR="003968D2" w:rsidRPr="00916A4D" w:rsidRDefault="00AD7689" w:rsidP="00110950">
            <w:pPr>
              <w:pStyle w:val="ListParagraph"/>
              <w:numPr>
                <w:ilvl w:val="0"/>
                <w:numId w:val="10"/>
              </w:numPr>
              <w:jc w:val="both"/>
              <w:rPr>
                <w:rFonts w:ascii="Verdana" w:hAnsi="Verdana"/>
              </w:rPr>
            </w:pPr>
            <w:r>
              <w:rPr>
                <w:rFonts w:ascii="Verdana" w:hAnsi="Verdana"/>
              </w:rPr>
              <w:t>Appropriate Usage of Dust Bins</w:t>
            </w:r>
          </w:p>
          <w:p w:rsidR="00AD7689" w:rsidRDefault="00AD7689" w:rsidP="00110950">
            <w:pPr>
              <w:pStyle w:val="ListParagraph"/>
              <w:ind w:left="360"/>
              <w:jc w:val="both"/>
              <w:rPr>
                <w:rFonts w:ascii="Verdana" w:hAnsi="Verdana"/>
              </w:rPr>
            </w:pPr>
          </w:p>
          <w:p w:rsidR="003968D2" w:rsidRPr="00916A4D" w:rsidRDefault="003968D2" w:rsidP="00110950">
            <w:pPr>
              <w:pStyle w:val="ListParagraph"/>
              <w:numPr>
                <w:ilvl w:val="0"/>
                <w:numId w:val="10"/>
              </w:numPr>
              <w:jc w:val="both"/>
              <w:rPr>
                <w:rFonts w:ascii="Verdana" w:hAnsi="Verdana"/>
              </w:rPr>
            </w:pPr>
            <w:r w:rsidRPr="00916A4D">
              <w:rPr>
                <w:rFonts w:ascii="Verdana" w:hAnsi="Verdana"/>
              </w:rPr>
              <w:t>Practicing home compos</w:t>
            </w:r>
            <w:r w:rsidR="00AD7689">
              <w:rPr>
                <w:rFonts w:ascii="Verdana" w:hAnsi="Verdana"/>
              </w:rPr>
              <w:t>ting and onsite Waste treatment</w:t>
            </w:r>
          </w:p>
          <w:p w:rsidR="00AD7689" w:rsidRDefault="00AD7689" w:rsidP="00110950">
            <w:pPr>
              <w:pStyle w:val="ListParagraph"/>
              <w:ind w:left="360"/>
              <w:jc w:val="both"/>
              <w:rPr>
                <w:rFonts w:ascii="Verdana" w:hAnsi="Verdana"/>
              </w:rPr>
            </w:pPr>
          </w:p>
          <w:p w:rsidR="003968D2" w:rsidRPr="00916A4D" w:rsidRDefault="003968D2" w:rsidP="00110950">
            <w:pPr>
              <w:pStyle w:val="ListParagraph"/>
              <w:numPr>
                <w:ilvl w:val="0"/>
                <w:numId w:val="10"/>
              </w:numPr>
              <w:jc w:val="both"/>
              <w:rPr>
                <w:rFonts w:ascii="Verdana" w:hAnsi="Verdana"/>
              </w:rPr>
            </w:pPr>
            <w:r w:rsidRPr="00916A4D">
              <w:rPr>
                <w:rFonts w:ascii="Verdana" w:hAnsi="Verdana"/>
              </w:rPr>
              <w:t>Awareness on the Need for Levy &amp; Collection of User Fee for Solid Waste Management in the ULBs.</w:t>
            </w:r>
          </w:p>
          <w:p w:rsidR="00A96F6A" w:rsidRPr="0020533B" w:rsidRDefault="00A96F6A" w:rsidP="00110950">
            <w:pPr>
              <w:jc w:val="both"/>
              <w:rPr>
                <w:rFonts w:ascii="Verdana" w:hAnsi="Verdana"/>
              </w:rPr>
            </w:pPr>
          </w:p>
        </w:tc>
        <w:tc>
          <w:tcPr>
            <w:tcW w:w="0" w:type="auto"/>
          </w:tcPr>
          <w:p w:rsidR="00A96F6A" w:rsidRPr="0020533B" w:rsidRDefault="00A96F6A" w:rsidP="000702E4">
            <w:pPr>
              <w:pStyle w:val="ListParagraph"/>
              <w:numPr>
                <w:ilvl w:val="0"/>
                <w:numId w:val="2"/>
              </w:numPr>
              <w:spacing w:after="160" w:line="259" w:lineRule="auto"/>
              <w:jc w:val="both"/>
              <w:rPr>
                <w:rFonts w:ascii="Verdana" w:hAnsi="Verdana"/>
              </w:rPr>
            </w:pPr>
            <w:r w:rsidRPr="0020533B">
              <w:rPr>
                <w:rFonts w:ascii="Verdana" w:hAnsi="Verdana"/>
              </w:rPr>
              <w:t xml:space="preserve">Ward Level Awareness campaigns with </w:t>
            </w:r>
            <w:r w:rsidR="0084647A">
              <w:rPr>
                <w:rFonts w:ascii="Verdana" w:hAnsi="Verdana"/>
              </w:rPr>
              <w:t>Ward Secretaries,</w:t>
            </w:r>
            <w:r w:rsidR="0084647A" w:rsidRPr="0020533B">
              <w:rPr>
                <w:rFonts w:ascii="Verdana" w:hAnsi="Verdana"/>
              </w:rPr>
              <w:t xml:space="preserve"> </w:t>
            </w:r>
            <w:r w:rsidRPr="0020533B">
              <w:rPr>
                <w:rFonts w:ascii="Verdana" w:hAnsi="Verdana"/>
              </w:rPr>
              <w:t xml:space="preserve">Ward Volunteers, SHGs, RWAs &amp; others on </w:t>
            </w:r>
            <w:r w:rsidR="00011A26">
              <w:rPr>
                <w:rFonts w:ascii="Verdana" w:hAnsi="Verdana"/>
              </w:rPr>
              <w:t xml:space="preserve">Source Segregation, Door to Door Collection, </w:t>
            </w:r>
            <w:r w:rsidRPr="0020533B">
              <w:rPr>
                <w:rFonts w:ascii="Verdana" w:hAnsi="Verdana"/>
              </w:rPr>
              <w:t>practicing Home Composting.</w:t>
            </w:r>
          </w:p>
        </w:tc>
        <w:tc>
          <w:tcPr>
            <w:tcW w:w="0" w:type="auto"/>
          </w:tcPr>
          <w:p w:rsidR="00A96F6A" w:rsidRPr="0020533B" w:rsidRDefault="00A96F6A" w:rsidP="000702E4">
            <w:pPr>
              <w:pStyle w:val="ListParagraph"/>
              <w:numPr>
                <w:ilvl w:val="0"/>
                <w:numId w:val="2"/>
              </w:numPr>
              <w:spacing w:after="160" w:line="259" w:lineRule="auto"/>
              <w:jc w:val="both"/>
              <w:rPr>
                <w:rFonts w:ascii="Verdana" w:hAnsi="Verdana"/>
              </w:rPr>
            </w:pPr>
            <w:r w:rsidRPr="0020533B">
              <w:rPr>
                <w:rFonts w:ascii="Verdana" w:hAnsi="Verdana"/>
              </w:rPr>
              <w:t>Create various awareness activities through Volunteers, MEPMA staff and SHGs.</w:t>
            </w:r>
          </w:p>
          <w:p w:rsidR="00A96F6A" w:rsidRPr="0020533B" w:rsidRDefault="00A96F6A" w:rsidP="000702E4">
            <w:pPr>
              <w:pStyle w:val="ListParagraph"/>
              <w:numPr>
                <w:ilvl w:val="0"/>
                <w:numId w:val="2"/>
              </w:numPr>
              <w:spacing w:after="160" w:line="259" w:lineRule="auto"/>
              <w:jc w:val="both"/>
              <w:rPr>
                <w:rFonts w:ascii="Verdana" w:hAnsi="Verdana"/>
              </w:rPr>
            </w:pPr>
            <w:r w:rsidRPr="0020533B">
              <w:rPr>
                <w:rFonts w:ascii="Verdana" w:hAnsi="Verdana"/>
              </w:rPr>
              <w:t>Convene Special follow up meetings of Self Help Groups to pass resolutions that their group Members to follow the Responsibilities of Waste Generators as per Solid Waste Management Rules regarding Handing over Segregated Waste to the Garbage Auto Tippers only, Practicing Home Composting &amp; to pay User Fee for SWM, etc.,</w:t>
            </w:r>
          </w:p>
          <w:p w:rsidR="00A96F6A" w:rsidRPr="0020533B" w:rsidRDefault="00A96F6A" w:rsidP="000702E4">
            <w:pPr>
              <w:pStyle w:val="ListParagraph"/>
              <w:numPr>
                <w:ilvl w:val="0"/>
                <w:numId w:val="2"/>
              </w:numPr>
              <w:spacing w:after="160" w:line="259" w:lineRule="auto"/>
              <w:jc w:val="both"/>
              <w:rPr>
                <w:rFonts w:ascii="Verdana" w:hAnsi="Verdana"/>
              </w:rPr>
            </w:pPr>
            <w:r w:rsidRPr="0020533B">
              <w:rPr>
                <w:rFonts w:ascii="Verdana" w:hAnsi="Verdana"/>
              </w:rPr>
              <w:t>Ward Level Awareness campaigns with RWAs &amp; others on practicing Home Composting.</w:t>
            </w:r>
          </w:p>
          <w:p w:rsidR="00A96F6A" w:rsidRPr="0020533B" w:rsidRDefault="00A96F6A" w:rsidP="00E4747A">
            <w:pPr>
              <w:pStyle w:val="ListParagraph"/>
              <w:numPr>
                <w:ilvl w:val="0"/>
                <w:numId w:val="2"/>
              </w:numPr>
              <w:spacing w:after="160" w:line="259" w:lineRule="auto"/>
              <w:jc w:val="both"/>
              <w:rPr>
                <w:rFonts w:ascii="Verdana" w:hAnsi="Verdana"/>
              </w:rPr>
            </w:pPr>
            <w:r w:rsidRPr="0020533B">
              <w:rPr>
                <w:rFonts w:ascii="Verdana" w:hAnsi="Verdana"/>
              </w:rPr>
              <w:t xml:space="preserve">Awareness on practicing onsite composting by Bulk Waste Generators viz., Hotels, Restaurants, </w:t>
            </w:r>
            <w:r w:rsidRPr="0020533B">
              <w:rPr>
                <w:rFonts w:ascii="Verdana" w:hAnsi="Verdana"/>
              </w:rPr>
              <w:lastRenderedPageBreak/>
              <w:t>Group Houses, Hostels, Function Halls etc.</w:t>
            </w:r>
          </w:p>
          <w:p w:rsidR="00A96F6A" w:rsidRPr="0020533B" w:rsidRDefault="00A96F6A" w:rsidP="00E4747A">
            <w:pPr>
              <w:pStyle w:val="ListParagraph"/>
              <w:numPr>
                <w:ilvl w:val="0"/>
                <w:numId w:val="2"/>
              </w:numPr>
              <w:spacing w:after="160" w:line="259" w:lineRule="auto"/>
              <w:jc w:val="both"/>
              <w:rPr>
                <w:rFonts w:ascii="Verdana" w:hAnsi="Verdana"/>
              </w:rPr>
            </w:pPr>
            <w:r w:rsidRPr="0020533B">
              <w:rPr>
                <w:rFonts w:ascii="Verdana" w:hAnsi="Verdana"/>
              </w:rPr>
              <w:t xml:space="preserve">Sensitize the BWGs on practicing onsite composting &amp; display the BW processing equipment/ machines. </w:t>
            </w:r>
          </w:p>
        </w:tc>
        <w:tc>
          <w:tcPr>
            <w:tcW w:w="0" w:type="auto"/>
          </w:tcPr>
          <w:p w:rsidR="00A96F6A" w:rsidRPr="0020533B" w:rsidRDefault="00A96F6A" w:rsidP="00E20075">
            <w:pPr>
              <w:rPr>
                <w:rFonts w:ascii="Verdana" w:hAnsi="Verdana"/>
              </w:rPr>
            </w:pPr>
            <w:r w:rsidRPr="0020533B">
              <w:rPr>
                <w:rFonts w:ascii="Verdana" w:hAnsi="Verdana"/>
              </w:rPr>
              <w:lastRenderedPageBreak/>
              <w:t>Meetings of SHGs, RWAs, Merchant Associations, Chamber Of Commerce, Mike Announcements, Audio in the PA Systems available With Garbage Auto Tippers.</w:t>
            </w:r>
          </w:p>
        </w:tc>
      </w:tr>
      <w:tr w:rsidR="009227C9" w:rsidRPr="0020533B" w:rsidTr="000702E4">
        <w:tc>
          <w:tcPr>
            <w:tcW w:w="0" w:type="auto"/>
          </w:tcPr>
          <w:p w:rsidR="00A96F6A" w:rsidRPr="0020533B" w:rsidRDefault="00A96F6A" w:rsidP="00E20075">
            <w:pPr>
              <w:rPr>
                <w:rFonts w:ascii="Verdana" w:hAnsi="Verdana"/>
              </w:rPr>
            </w:pPr>
            <w:r w:rsidRPr="0020533B">
              <w:rPr>
                <w:rFonts w:ascii="Verdana" w:hAnsi="Verdana"/>
              </w:rPr>
              <w:lastRenderedPageBreak/>
              <w:t xml:space="preserve">Day 4 </w:t>
            </w:r>
          </w:p>
        </w:tc>
        <w:tc>
          <w:tcPr>
            <w:tcW w:w="0" w:type="auto"/>
          </w:tcPr>
          <w:p w:rsidR="00A96F6A" w:rsidRDefault="00FB05A7" w:rsidP="00E20075">
            <w:pPr>
              <w:rPr>
                <w:rFonts w:ascii="Verdana" w:hAnsi="Verdana"/>
              </w:rPr>
            </w:pPr>
            <w:r>
              <w:rPr>
                <w:rFonts w:ascii="Verdana" w:hAnsi="Verdana"/>
              </w:rPr>
              <w:t>1</w:t>
            </w:r>
            <w:r w:rsidR="00BF6783">
              <w:rPr>
                <w:rFonts w:ascii="Verdana" w:hAnsi="Verdana"/>
              </w:rPr>
              <w:t>5</w:t>
            </w:r>
            <w:r w:rsidR="00EA6995">
              <w:rPr>
                <w:rFonts w:ascii="Verdana" w:hAnsi="Verdana"/>
              </w:rPr>
              <w:t>-12-2022</w:t>
            </w:r>
          </w:p>
          <w:p w:rsidR="0035008E" w:rsidRPr="0020533B" w:rsidRDefault="0035008E" w:rsidP="00E20075">
            <w:pPr>
              <w:rPr>
                <w:rFonts w:ascii="Verdana" w:hAnsi="Verdana"/>
              </w:rPr>
            </w:pPr>
            <w:r>
              <w:rPr>
                <w:rFonts w:ascii="Verdana" w:hAnsi="Verdana"/>
                <w:sz w:val="24"/>
                <w:szCs w:val="24"/>
              </w:rPr>
              <w:t>(Thursday)</w:t>
            </w:r>
          </w:p>
        </w:tc>
        <w:tc>
          <w:tcPr>
            <w:tcW w:w="0" w:type="auto"/>
          </w:tcPr>
          <w:p w:rsidR="003968D2" w:rsidRDefault="003968D2" w:rsidP="00916A4D">
            <w:pPr>
              <w:pStyle w:val="ListParagraph"/>
              <w:numPr>
                <w:ilvl w:val="0"/>
                <w:numId w:val="11"/>
              </w:numPr>
              <w:jc w:val="both"/>
              <w:rPr>
                <w:rFonts w:ascii="Verdana" w:hAnsi="Verdana"/>
              </w:rPr>
            </w:pPr>
            <w:r w:rsidRPr="00916A4D">
              <w:rPr>
                <w:rFonts w:ascii="Verdana" w:hAnsi="Verdana"/>
              </w:rPr>
              <w:t>100% Source segregati</w:t>
            </w:r>
            <w:r w:rsidR="00916A4D">
              <w:rPr>
                <w:rFonts w:ascii="Verdana" w:hAnsi="Verdana"/>
              </w:rPr>
              <w:t>on with Community Participation.</w:t>
            </w:r>
          </w:p>
          <w:p w:rsidR="00AD7689" w:rsidRPr="00916A4D" w:rsidRDefault="00AD7689" w:rsidP="00AD7689">
            <w:pPr>
              <w:pStyle w:val="ListParagraph"/>
              <w:ind w:left="360"/>
              <w:jc w:val="both"/>
              <w:rPr>
                <w:rFonts w:ascii="Verdana" w:hAnsi="Verdana"/>
              </w:rPr>
            </w:pPr>
          </w:p>
          <w:p w:rsidR="003968D2" w:rsidRPr="00916A4D" w:rsidRDefault="003968D2" w:rsidP="00916A4D">
            <w:pPr>
              <w:pStyle w:val="ListParagraph"/>
              <w:numPr>
                <w:ilvl w:val="0"/>
                <w:numId w:val="11"/>
              </w:numPr>
              <w:jc w:val="both"/>
              <w:rPr>
                <w:rFonts w:ascii="Verdana" w:hAnsi="Verdana"/>
              </w:rPr>
            </w:pPr>
            <w:r w:rsidRPr="00916A4D">
              <w:rPr>
                <w:rFonts w:ascii="Verdana" w:hAnsi="Verdana"/>
              </w:rPr>
              <w:t xml:space="preserve">100% </w:t>
            </w:r>
            <w:r w:rsidR="00916A4D">
              <w:rPr>
                <w:rFonts w:ascii="Verdana" w:hAnsi="Verdana"/>
              </w:rPr>
              <w:t>Door to door garbage collection.</w:t>
            </w:r>
          </w:p>
          <w:p w:rsidR="00AD7689" w:rsidRDefault="00AD7689" w:rsidP="00AD7689">
            <w:pPr>
              <w:pStyle w:val="ListParagraph"/>
              <w:ind w:left="360"/>
              <w:jc w:val="both"/>
              <w:rPr>
                <w:rFonts w:ascii="Verdana" w:hAnsi="Verdana"/>
              </w:rPr>
            </w:pPr>
          </w:p>
          <w:p w:rsidR="003968D2" w:rsidRPr="00916A4D" w:rsidRDefault="00916A4D" w:rsidP="00916A4D">
            <w:pPr>
              <w:pStyle w:val="ListParagraph"/>
              <w:numPr>
                <w:ilvl w:val="0"/>
                <w:numId w:val="11"/>
              </w:numPr>
              <w:jc w:val="both"/>
              <w:rPr>
                <w:rFonts w:ascii="Verdana" w:hAnsi="Verdana"/>
              </w:rPr>
            </w:pPr>
            <w:r>
              <w:rPr>
                <w:rFonts w:ascii="Verdana" w:hAnsi="Verdana"/>
              </w:rPr>
              <w:t>Appropriate Usage of Dust Bins.</w:t>
            </w:r>
          </w:p>
          <w:p w:rsidR="00AD7689" w:rsidRDefault="00AD7689" w:rsidP="00AD7689">
            <w:pPr>
              <w:pStyle w:val="ListParagraph"/>
              <w:ind w:left="360"/>
              <w:jc w:val="both"/>
              <w:rPr>
                <w:rFonts w:ascii="Verdana" w:hAnsi="Verdana"/>
              </w:rPr>
            </w:pPr>
          </w:p>
          <w:p w:rsidR="003968D2" w:rsidRPr="00916A4D" w:rsidRDefault="003968D2" w:rsidP="00916A4D">
            <w:pPr>
              <w:pStyle w:val="ListParagraph"/>
              <w:numPr>
                <w:ilvl w:val="0"/>
                <w:numId w:val="11"/>
              </w:numPr>
              <w:jc w:val="both"/>
              <w:rPr>
                <w:rFonts w:ascii="Verdana" w:hAnsi="Verdana"/>
              </w:rPr>
            </w:pPr>
            <w:r w:rsidRPr="00916A4D">
              <w:rPr>
                <w:rFonts w:ascii="Verdana" w:hAnsi="Verdana"/>
              </w:rPr>
              <w:t>Practicing home compos</w:t>
            </w:r>
            <w:r w:rsidR="00916A4D">
              <w:rPr>
                <w:rFonts w:ascii="Verdana" w:hAnsi="Verdana"/>
              </w:rPr>
              <w:t>ting and onsite Waste treatment.</w:t>
            </w:r>
          </w:p>
          <w:p w:rsidR="00AD7689" w:rsidRDefault="00AD7689" w:rsidP="00AD7689">
            <w:pPr>
              <w:pStyle w:val="ListParagraph"/>
              <w:ind w:left="360"/>
              <w:jc w:val="both"/>
              <w:rPr>
                <w:rFonts w:ascii="Verdana" w:hAnsi="Verdana"/>
              </w:rPr>
            </w:pPr>
          </w:p>
          <w:p w:rsidR="003968D2" w:rsidRPr="00916A4D" w:rsidRDefault="003968D2" w:rsidP="00916A4D">
            <w:pPr>
              <w:pStyle w:val="ListParagraph"/>
              <w:numPr>
                <w:ilvl w:val="0"/>
                <w:numId w:val="11"/>
              </w:numPr>
              <w:jc w:val="both"/>
              <w:rPr>
                <w:rFonts w:ascii="Verdana" w:hAnsi="Verdana"/>
              </w:rPr>
            </w:pPr>
            <w:r w:rsidRPr="00916A4D">
              <w:rPr>
                <w:rFonts w:ascii="Verdana" w:hAnsi="Verdana"/>
              </w:rPr>
              <w:t>Awareness on Need for Levy &amp; Collection of User Fee for Solid Waste Management in the ULBs.</w:t>
            </w:r>
          </w:p>
          <w:p w:rsidR="00A96F6A" w:rsidRPr="0020533B" w:rsidRDefault="00A96F6A" w:rsidP="00E20075">
            <w:pPr>
              <w:rPr>
                <w:rFonts w:ascii="Verdana" w:hAnsi="Verdana"/>
              </w:rPr>
            </w:pPr>
          </w:p>
        </w:tc>
        <w:tc>
          <w:tcPr>
            <w:tcW w:w="0" w:type="auto"/>
          </w:tcPr>
          <w:p w:rsidR="00A96F6A" w:rsidRPr="0020533B" w:rsidRDefault="00A96F6A" w:rsidP="000702E4">
            <w:pPr>
              <w:pStyle w:val="ListParagraph"/>
              <w:numPr>
                <w:ilvl w:val="0"/>
                <w:numId w:val="5"/>
              </w:numPr>
              <w:jc w:val="both"/>
              <w:rPr>
                <w:rFonts w:ascii="Verdana" w:hAnsi="Verdana"/>
              </w:rPr>
            </w:pPr>
            <w:r w:rsidRPr="0020533B">
              <w:rPr>
                <w:rFonts w:ascii="Verdana" w:hAnsi="Verdana"/>
              </w:rPr>
              <w:t>ULB Level Awareness Campaigns</w:t>
            </w:r>
          </w:p>
        </w:tc>
        <w:tc>
          <w:tcPr>
            <w:tcW w:w="0" w:type="auto"/>
          </w:tcPr>
          <w:p w:rsidR="00A96F6A" w:rsidRPr="0020533B" w:rsidRDefault="00A96F6A" w:rsidP="000702E4">
            <w:pPr>
              <w:pStyle w:val="ListParagraph"/>
              <w:numPr>
                <w:ilvl w:val="0"/>
                <w:numId w:val="3"/>
              </w:numPr>
              <w:jc w:val="both"/>
              <w:rPr>
                <w:rFonts w:ascii="Verdana" w:hAnsi="Verdana"/>
              </w:rPr>
            </w:pPr>
            <w:r w:rsidRPr="0020533B">
              <w:rPr>
                <w:rFonts w:ascii="Verdana" w:hAnsi="Verdana"/>
              </w:rPr>
              <w:t>IEC Stickers/ Posters /Hoardings to be displayed in the Prominent Places, Government Offices, etc., regarding CLAP Activities i.e., Distribution of 3 Bins, utilization of 3 Bins for Source Segregation, Transportation of waste &amp; Processing of waste.</w:t>
            </w:r>
          </w:p>
          <w:p w:rsidR="00A96F6A" w:rsidRPr="0020533B" w:rsidRDefault="00A96F6A" w:rsidP="000702E4">
            <w:pPr>
              <w:pStyle w:val="ListParagraph"/>
              <w:numPr>
                <w:ilvl w:val="0"/>
                <w:numId w:val="3"/>
              </w:numPr>
              <w:jc w:val="both"/>
              <w:rPr>
                <w:rFonts w:ascii="Verdana" w:hAnsi="Verdana"/>
              </w:rPr>
            </w:pPr>
            <w:r w:rsidRPr="0020533B">
              <w:rPr>
                <w:rFonts w:ascii="Verdana" w:hAnsi="Verdana"/>
              </w:rPr>
              <w:t>Competitions at ULB level to the General Public/ RWAs/ Bulk Waste Generators, School &amp; College Students on Source segregation of waste in 3 Bins, Door to Door Garbage collection through Garbage Auto Tippers, Transportation &amp; Processing of waste.</w:t>
            </w:r>
          </w:p>
          <w:p w:rsidR="00A96F6A" w:rsidRPr="0020533B" w:rsidRDefault="00A96F6A" w:rsidP="00A96F6A">
            <w:pPr>
              <w:pStyle w:val="ListParagraph"/>
              <w:numPr>
                <w:ilvl w:val="0"/>
                <w:numId w:val="3"/>
              </w:numPr>
              <w:jc w:val="both"/>
              <w:rPr>
                <w:rFonts w:ascii="Verdana" w:hAnsi="Verdana"/>
              </w:rPr>
            </w:pPr>
            <w:r w:rsidRPr="0020533B">
              <w:rPr>
                <w:rFonts w:ascii="Verdana" w:hAnsi="Verdana"/>
              </w:rPr>
              <w:t xml:space="preserve">Felicitation to the best performing RWA, BWG, Street Vendor etc. </w:t>
            </w:r>
          </w:p>
          <w:p w:rsidR="00A96F6A" w:rsidRPr="0020533B" w:rsidRDefault="00A96F6A" w:rsidP="009F79F5">
            <w:pPr>
              <w:pStyle w:val="ListParagraph"/>
              <w:numPr>
                <w:ilvl w:val="0"/>
                <w:numId w:val="3"/>
              </w:numPr>
              <w:jc w:val="both"/>
              <w:rPr>
                <w:rFonts w:ascii="Verdana" w:hAnsi="Verdana"/>
              </w:rPr>
            </w:pPr>
            <w:r w:rsidRPr="0020533B">
              <w:rPr>
                <w:rFonts w:ascii="Verdana" w:hAnsi="Verdana"/>
              </w:rPr>
              <w:t>Involve Local Celebrities/ Elected Representatives to felicitate the Winners.</w:t>
            </w:r>
          </w:p>
        </w:tc>
        <w:tc>
          <w:tcPr>
            <w:tcW w:w="0" w:type="auto"/>
          </w:tcPr>
          <w:p w:rsidR="00A96F6A" w:rsidRPr="0020533B" w:rsidRDefault="00A96F6A" w:rsidP="00E20075">
            <w:pPr>
              <w:rPr>
                <w:rFonts w:ascii="Verdana" w:hAnsi="Verdana"/>
              </w:rPr>
            </w:pPr>
            <w:r w:rsidRPr="0020533B">
              <w:rPr>
                <w:rFonts w:ascii="Verdana" w:hAnsi="Verdana"/>
              </w:rPr>
              <w:t>IEC Stickers/ Posters /Hoardings, Competitions, Collaboration with Local Media, FM Radio Channels</w:t>
            </w:r>
          </w:p>
        </w:tc>
      </w:tr>
      <w:tr w:rsidR="009227C9" w:rsidRPr="0020533B" w:rsidTr="000702E4">
        <w:tc>
          <w:tcPr>
            <w:tcW w:w="0" w:type="auto"/>
          </w:tcPr>
          <w:p w:rsidR="00A96F6A" w:rsidRPr="0020533B" w:rsidRDefault="00A96F6A" w:rsidP="00E20075">
            <w:pPr>
              <w:rPr>
                <w:rFonts w:ascii="Verdana" w:hAnsi="Verdana"/>
              </w:rPr>
            </w:pPr>
            <w:r w:rsidRPr="0020533B">
              <w:rPr>
                <w:rFonts w:ascii="Verdana" w:hAnsi="Verdana"/>
              </w:rPr>
              <w:t>5</w:t>
            </w:r>
            <w:r w:rsidRPr="0020533B">
              <w:rPr>
                <w:rFonts w:ascii="Verdana" w:hAnsi="Verdana"/>
                <w:vertAlign w:val="superscript"/>
              </w:rPr>
              <w:t>th</w:t>
            </w:r>
            <w:r w:rsidRPr="0020533B">
              <w:rPr>
                <w:rFonts w:ascii="Verdana" w:hAnsi="Verdana"/>
              </w:rPr>
              <w:t xml:space="preserve"> Day</w:t>
            </w:r>
          </w:p>
        </w:tc>
        <w:tc>
          <w:tcPr>
            <w:tcW w:w="0" w:type="auto"/>
          </w:tcPr>
          <w:p w:rsidR="00A96F6A" w:rsidRDefault="00FB05A7" w:rsidP="00601C9E">
            <w:pPr>
              <w:rPr>
                <w:rFonts w:ascii="Verdana" w:hAnsi="Verdana"/>
              </w:rPr>
            </w:pPr>
            <w:r>
              <w:rPr>
                <w:rFonts w:ascii="Verdana" w:hAnsi="Verdana"/>
              </w:rPr>
              <w:t>1</w:t>
            </w:r>
            <w:r w:rsidR="00601C9E">
              <w:rPr>
                <w:rFonts w:ascii="Verdana" w:hAnsi="Verdana"/>
              </w:rPr>
              <w:t>6</w:t>
            </w:r>
            <w:r w:rsidR="00EA6995">
              <w:rPr>
                <w:rFonts w:ascii="Verdana" w:hAnsi="Verdana"/>
              </w:rPr>
              <w:t>-12-2022</w:t>
            </w:r>
          </w:p>
          <w:p w:rsidR="00601C9E" w:rsidRPr="0020533B" w:rsidRDefault="00601C9E" w:rsidP="00601C9E">
            <w:pPr>
              <w:rPr>
                <w:rFonts w:ascii="Verdana" w:hAnsi="Verdana"/>
              </w:rPr>
            </w:pPr>
            <w:r>
              <w:rPr>
                <w:rFonts w:ascii="Verdana" w:hAnsi="Verdana"/>
                <w:sz w:val="24"/>
                <w:szCs w:val="24"/>
              </w:rPr>
              <w:lastRenderedPageBreak/>
              <w:t>(Friday)</w:t>
            </w:r>
          </w:p>
        </w:tc>
        <w:tc>
          <w:tcPr>
            <w:tcW w:w="0" w:type="auto"/>
          </w:tcPr>
          <w:p w:rsidR="00A96F6A" w:rsidRPr="009227C9" w:rsidRDefault="00A96F6A" w:rsidP="009227C9">
            <w:pPr>
              <w:pStyle w:val="ListParagraph"/>
              <w:numPr>
                <w:ilvl w:val="0"/>
                <w:numId w:val="12"/>
              </w:numPr>
              <w:rPr>
                <w:rFonts w:ascii="Verdana" w:hAnsi="Verdana"/>
              </w:rPr>
            </w:pPr>
            <w:r w:rsidRPr="009227C9">
              <w:rPr>
                <w:rFonts w:ascii="Verdana" w:hAnsi="Verdana"/>
              </w:rPr>
              <w:lastRenderedPageBreak/>
              <w:t xml:space="preserve">Awareness </w:t>
            </w:r>
            <w:r w:rsidR="007406E2" w:rsidRPr="009227C9">
              <w:rPr>
                <w:rFonts w:ascii="Verdana" w:hAnsi="Verdana"/>
              </w:rPr>
              <w:t xml:space="preserve">on </w:t>
            </w:r>
            <w:r w:rsidR="00831903" w:rsidRPr="009227C9">
              <w:rPr>
                <w:rFonts w:ascii="Verdana" w:hAnsi="Verdana"/>
              </w:rPr>
              <w:t xml:space="preserve">CLAP </w:t>
            </w:r>
            <w:r w:rsidR="00831903" w:rsidRPr="009227C9">
              <w:rPr>
                <w:rFonts w:ascii="Verdana" w:hAnsi="Verdana"/>
              </w:rPr>
              <w:lastRenderedPageBreak/>
              <w:t xml:space="preserve">Programme &amp; </w:t>
            </w:r>
            <w:r w:rsidR="007406E2" w:rsidRPr="009227C9">
              <w:rPr>
                <w:rFonts w:ascii="Verdana" w:hAnsi="Verdana"/>
              </w:rPr>
              <w:t xml:space="preserve">SWM </w:t>
            </w:r>
            <w:r w:rsidR="009227C9" w:rsidRPr="009227C9">
              <w:rPr>
                <w:rFonts w:ascii="Verdana" w:hAnsi="Verdana"/>
              </w:rPr>
              <w:t>Chain.</w:t>
            </w:r>
          </w:p>
        </w:tc>
        <w:tc>
          <w:tcPr>
            <w:tcW w:w="0" w:type="auto"/>
          </w:tcPr>
          <w:p w:rsidR="00A96F6A" w:rsidRPr="0020533B" w:rsidRDefault="00FF1385" w:rsidP="00657091">
            <w:pPr>
              <w:pStyle w:val="ListParagraph"/>
              <w:numPr>
                <w:ilvl w:val="0"/>
                <w:numId w:val="5"/>
              </w:numPr>
              <w:jc w:val="both"/>
              <w:rPr>
                <w:rFonts w:ascii="Verdana" w:hAnsi="Verdana"/>
              </w:rPr>
            </w:pPr>
            <w:r w:rsidRPr="0020533B">
              <w:rPr>
                <w:rFonts w:ascii="Verdana" w:hAnsi="Verdana"/>
              </w:rPr>
              <w:lastRenderedPageBreak/>
              <w:t xml:space="preserve">Awareness </w:t>
            </w:r>
            <w:r w:rsidR="00F6797A">
              <w:rPr>
                <w:rFonts w:ascii="Verdana" w:hAnsi="Verdana"/>
              </w:rPr>
              <w:t xml:space="preserve">on CLAP Programme &amp; </w:t>
            </w:r>
            <w:r>
              <w:rPr>
                <w:rFonts w:ascii="Verdana" w:hAnsi="Verdana"/>
              </w:rPr>
              <w:t xml:space="preserve">SWM </w:t>
            </w:r>
            <w:r>
              <w:rPr>
                <w:rFonts w:ascii="Verdana" w:hAnsi="Verdana"/>
              </w:rPr>
              <w:lastRenderedPageBreak/>
              <w:t xml:space="preserve">Chain </w:t>
            </w:r>
            <w:r w:rsidR="00A96F6A" w:rsidRPr="0020533B">
              <w:rPr>
                <w:rFonts w:ascii="Verdana" w:hAnsi="Verdana"/>
              </w:rPr>
              <w:t xml:space="preserve">thro’ </w:t>
            </w:r>
            <w:r w:rsidR="00F62CCD" w:rsidRPr="0020533B">
              <w:rPr>
                <w:rFonts w:ascii="Verdana" w:hAnsi="Verdana"/>
              </w:rPr>
              <w:t xml:space="preserve">Exhibitions </w:t>
            </w:r>
            <w:r w:rsidR="00A96F6A" w:rsidRPr="0020533B">
              <w:rPr>
                <w:rFonts w:ascii="Verdana" w:hAnsi="Verdana"/>
              </w:rPr>
              <w:t xml:space="preserve">&amp; Social Media etc. </w:t>
            </w:r>
          </w:p>
        </w:tc>
        <w:tc>
          <w:tcPr>
            <w:tcW w:w="0" w:type="auto"/>
          </w:tcPr>
          <w:p w:rsidR="00A96F6A" w:rsidRPr="0020533B" w:rsidRDefault="00A96F6A" w:rsidP="000702E4">
            <w:pPr>
              <w:pStyle w:val="ListParagraph"/>
              <w:numPr>
                <w:ilvl w:val="0"/>
                <w:numId w:val="3"/>
              </w:numPr>
              <w:jc w:val="both"/>
              <w:rPr>
                <w:rFonts w:ascii="Verdana" w:hAnsi="Verdana"/>
              </w:rPr>
            </w:pPr>
            <w:r w:rsidRPr="0020533B">
              <w:rPr>
                <w:rFonts w:ascii="Verdana" w:hAnsi="Verdana"/>
              </w:rPr>
              <w:lastRenderedPageBreak/>
              <w:t xml:space="preserve">Arrange Photo Exhibitions on Source segregation, </w:t>
            </w:r>
            <w:r w:rsidRPr="0020533B">
              <w:rPr>
                <w:rFonts w:ascii="Verdana" w:hAnsi="Verdana"/>
              </w:rPr>
              <w:lastRenderedPageBreak/>
              <w:t>Door to Door Garbage collection, Transportation of waste &amp; Processing of waste</w:t>
            </w:r>
            <w:r w:rsidR="000B320F">
              <w:rPr>
                <w:rFonts w:ascii="Verdana" w:hAnsi="Verdana"/>
              </w:rPr>
              <w:t xml:space="preserve"> and </w:t>
            </w:r>
            <w:r w:rsidRPr="0020533B">
              <w:rPr>
                <w:rFonts w:ascii="Verdana" w:hAnsi="Verdana"/>
              </w:rPr>
              <w:t>Best practices etc.</w:t>
            </w:r>
          </w:p>
          <w:p w:rsidR="00A96F6A" w:rsidRPr="0020533B" w:rsidRDefault="00A96F6A" w:rsidP="000702E4">
            <w:pPr>
              <w:pStyle w:val="ListParagraph"/>
              <w:numPr>
                <w:ilvl w:val="0"/>
                <w:numId w:val="3"/>
              </w:numPr>
              <w:jc w:val="both"/>
              <w:rPr>
                <w:rFonts w:ascii="Verdana" w:hAnsi="Verdana"/>
              </w:rPr>
            </w:pPr>
            <w:r w:rsidRPr="0020533B">
              <w:rPr>
                <w:rFonts w:ascii="Verdana" w:hAnsi="Verdana"/>
              </w:rPr>
              <w:t>Wide publicity on the activities taken up under CLAP thro’ Social Media, Print &amp; Electronic Media.</w:t>
            </w:r>
          </w:p>
          <w:p w:rsidR="00A96F6A" w:rsidRPr="0020533B" w:rsidRDefault="00A96F6A" w:rsidP="00FF60A2">
            <w:pPr>
              <w:jc w:val="both"/>
              <w:rPr>
                <w:rFonts w:ascii="Verdana" w:hAnsi="Verdana"/>
              </w:rPr>
            </w:pPr>
          </w:p>
        </w:tc>
        <w:tc>
          <w:tcPr>
            <w:tcW w:w="0" w:type="auto"/>
          </w:tcPr>
          <w:p w:rsidR="00A96F6A" w:rsidRPr="0020533B" w:rsidRDefault="00A96F6A" w:rsidP="00E20075">
            <w:pPr>
              <w:rPr>
                <w:rFonts w:ascii="Verdana" w:hAnsi="Verdana"/>
              </w:rPr>
            </w:pPr>
            <w:r w:rsidRPr="0020533B">
              <w:rPr>
                <w:rFonts w:ascii="Verdana" w:hAnsi="Verdana"/>
              </w:rPr>
              <w:lastRenderedPageBreak/>
              <w:t xml:space="preserve">Exhibitions, </w:t>
            </w:r>
          </w:p>
          <w:p w:rsidR="00A96F6A" w:rsidRPr="0020533B" w:rsidRDefault="00A96F6A" w:rsidP="00E20075">
            <w:pPr>
              <w:rPr>
                <w:rFonts w:ascii="Verdana" w:hAnsi="Verdana"/>
              </w:rPr>
            </w:pPr>
            <w:r w:rsidRPr="0020533B">
              <w:rPr>
                <w:rFonts w:ascii="Verdana" w:hAnsi="Verdana"/>
              </w:rPr>
              <w:t xml:space="preserve">Social Media, </w:t>
            </w:r>
          </w:p>
          <w:p w:rsidR="00A96F6A" w:rsidRDefault="00A96F6A" w:rsidP="00E20075">
            <w:pPr>
              <w:rPr>
                <w:rFonts w:ascii="Verdana" w:hAnsi="Verdana"/>
              </w:rPr>
            </w:pPr>
            <w:r w:rsidRPr="0020533B">
              <w:rPr>
                <w:rFonts w:ascii="Verdana" w:hAnsi="Verdana"/>
              </w:rPr>
              <w:lastRenderedPageBreak/>
              <w:t>Print &amp; Electronic Media</w:t>
            </w:r>
          </w:p>
          <w:p w:rsidR="00E64D77" w:rsidRPr="0020533B" w:rsidRDefault="00E64D77" w:rsidP="00E64D77">
            <w:pPr>
              <w:rPr>
                <w:rFonts w:ascii="Verdana" w:hAnsi="Verdana"/>
              </w:rPr>
            </w:pPr>
            <w:r w:rsidRPr="0020533B">
              <w:rPr>
                <w:rFonts w:ascii="Verdana" w:hAnsi="Verdana"/>
              </w:rPr>
              <w:t>TV Scrolling,</w:t>
            </w:r>
          </w:p>
          <w:p w:rsidR="00E64D77" w:rsidRPr="0020533B" w:rsidRDefault="00E64D77" w:rsidP="00E20075">
            <w:pPr>
              <w:rPr>
                <w:rFonts w:ascii="Verdana" w:hAnsi="Verdana"/>
              </w:rPr>
            </w:pPr>
            <w:r w:rsidRPr="0020533B">
              <w:rPr>
                <w:rFonts w:ascii="Verdana" w:hAnsi="Verdana"/>
              </w:rPr>
              <w:t>Cinema Slides</w:t>
            </w:r>
          </w:p>
        </w:tc>
      </w:tr>
      <w:tr w:rsidR="009227C9" w:rsidRPr="0020533B" w:rsidTr="000702E4">
        <w:tc>
          <w:tcPr>
            <w:tcW w:w="0" w:type="auto"/>
          </w:tcPr>
          <w:p w:rsidR="00A96F6A" w:rsidRPr="0020533B" w:rsidRDefault="00A96F6A" w:rsidP="00FF60A2">
            <w:pPr>
              <w:rPr>
                <w:rFonts w:ascii="Verdana" w:hAnsi="Verdana"/>
              </w:rPr>
            </w:pPr>
            <w:r w:rsidRPr="0020533B">
              <w:rPr>
                <w:rFonts w:ascii="Verdana" w:hAnsi="Verdana"/>
              </w:rPr>
              <w:lastRenderedPageBreak/>
              <w:t>6</w:t>
            </w:r>
            <w:r w:rsidRPr="0020533B">
              <w:rPr>
                <w:rFonts w:ascii="Verdana" w:hAnsi="Verdana"/>
                <w:vertAlign w:val="superscript"/>
              </w:rPr>
              <w:t>th</w:t>
            </w:r>
            <w:r w:rsidRPr="0020533B">
              <w:rPr>
                <w:rFonts w:ascii="Verdana" w:hAnsi="Verdana"/>
              </w:rPr>
              <w:t xml:space="preserve"> Day</w:t>
            </w:r>
          </w:p>
        </w:tc>
        <w:tc>
          <w:tcPr>
            <w:tcW w:w="0" w:type="auto"/>
          </w:tcPr>
          <w:p w:rsidR="00601C9E" w:rsidRPr="00601C9E" w:rsidRDefault="00601C9E" w:rsidP="00601C9E">
            <w:pPr>
              <w:rPr>
                <w:rFonts w:ascii="Verdana" w:hAnsi="Verdana"/>
              </w:rPr>
            </w:pPr>
            <w:r w:rsidRPr="00601C9E">
              <w:rPr>
                <w:rFonts w:ascii="Verdana" w:hAnsi="Verdana"/>
              </w:rPr>
              <w:t>17-12-2022</w:t>
            </w:r>
          </w:p>
          <w:p w:rsidR="00601C9E" w:rsidRPr="0020533B" w:rsidRDefault="00601C9E" w:rsidP="00601C9E">
            <w:pPr>
              <w:rPr>
                <w:rFonts w:ascii="Verdana" w:hAnsi="Verdana"/>
              </w:rPr>
            </w:pPr>
            <w:r w:rsidRPr="00601C9E">
              <w:rPr>
                <w:rFonts w:ascii="Verdana" w:hAnsi="Verdana"/>
              </w:rPr>
              <w:t>(Saturday)</w:t>
            </w:r>
          </w:p>
        </w:tc>
        <w:tc>
          <w:tcPr>
            <w:tcW w:w="0" w:type="auto"/>
          </w:tcPr>
          <w:p w:rsidR="00A96F6A" w:rsidRPr="009227C9" w:rsidRDefault="00A96F6A" w:rsidP="009227C9">
            <w:pPr>
              <w:pStyle w:val="ListParagraph"/>
              <w:numPr>
                <w:ilvl w:val="0"/>
                <w:numId w:val="13"/>
              </w:numPr>
              <w:rPr>
                <w:rFonts w:ascii="Verdana" w:hAnsi="Verdana"/>
              </w:rPr>
            </w:pPr>
            <w:r w:rsidRPr="009227C9">
              <w:rPr>
                <w:rFonts w:ascii="Verdana" w:hAnsi="Verdana"/>
              </w:rPr>
              <w:t>Visual cleanliness in ULBs</w:t>
            </w:r>
          </w:p>
        </w:tc>
        <w:tc>
          <w:tcPr>
            <w:tcW w:w="0" w:type="auto"/>
          </w:tcPr>
          <w:p w:rsidR="00A96F6A" w:rsidRPr="0020533B" w:rsidRDefault="00A96F6A" w:rsidP="000702E4">
            <w:pPr>
              <w:pStyle w:val="ListParagraph"/>
              <w:numPr>
                <w:ilvl w:val="0"/>
                <w:numId w:val="6"/>
              </w:numPr>
              <w:jc w:val="both"/>
              <w:rPr>
                <w:rFonts w:ascii="Verdana" w:hAnsi="Verdana"/>
              </w:rPr>
            </w:pPr>
            <w:r w:rsidRPr="0020533B">
              <w:rPr>
                <w:rFonts w:ascii="Verdana" w:hAnsi="Verdana"/>
              </w:rPr>
              <w:t xml:space="preserve">Special </w:t>
            </w:r>
            <w:r w:rsidR="00F04999">
              <w:rPr>
                <w:rFonts w:ascii="Verdana" w:hAnsi="Verdana"/>
              </w:rPr>
              <w:t xml:space="preserve">Sanitation </w:t>
            </w:r>
            <w:r w:rsidRPr="0020533B">
              <w:rPr>
                <w:rFonts w:ascii="Verdana" w:hAnsi="Verdana"/>
              </w:rPr>
              <w:t>Drives</w:t>
            </w:r>
          </w:p>
        </w:tc>
        <w:tc>
          <w:tcPr>
            <w:tcW w:w="0" w:type="auto"/>
          </w:tcPr>
          <w:p w:rsidR="00A96F6A" w:rsidRPr="0080691C" w:rsidRDefault="00A96F6A" w:rsidP="0080691C">
            <w:pPr>
              <w:pStyle w:val="ListParagraph"/>
              <w:numPr>
                <w:ilvl w:val="0"/>
                <w:numId w:val="4"/>
              </w:numPr>
              <w:jc w:val="both"/>
              <w:rPr>
                <w:rFonts w:ascii="Verdana" w:hAnsi="Verdana"/>
              </w:rPr>
            </w:pPr>
            <w:r w:rsidRPr="0020533B">
              <w:rPr>
                <w:rFonts w:ascii="Verdana" w:hAnsi="Verdana"/>
              </w:rPr>
              <w:t>Special drive on Visual Cleanliness – Street Sweeping, Cleaning of drains &amp; Water Bodies</w:t>
            </w:r>
          </w:p>
        </w:tc>
        <w:tc>
          <w:tcPr>
            <w:tcW w:w="0" w:type="auto"/>
          </w:tcPr>
          <w:p w:rsidR="00D000FA" w:rsidRPr="0020533B" w:rsidRDefault="00D000FA" w:rsidP="00D000FA">
            <w:pPr>
              <w:rPr>
                <w:rFonts w:ascii="Verdana" w:hAnsi="Verdana"/>
              </w:rPr>
            </w:pPr>
            <w:r w:rsidRPr="0020533B">
              <w:rPr>
                <w:rFonts w:ascii="Verdana" w:hAnsi="Verdana"/>
              </w:rPr>
              <w:t xml:space="preserve">Distribution of Pamphlets, </w:t>
            </w:r>
          </w:p>
          <w:p w:rsidR="00A96F6A" w:rsidRPr="0020533B" w:rsidRDefault="00D000FA" w:rsidP="00D000FA">
            <w:pPr>
              <w:rPr>
                <w:rFonts w:ascii="Verdana" w:hAnsi="Verdana"/>
              </w:rPr>
            </w:pPr>
            <w:r w:rsidRPr="0020533B">
              <w:rPr>
                <w:rFonts w:ascii="Verdana" w:hAnsi="Verdana"/>
              </w:rPr>
              <w:t>Mike announcement,</w:t>
            </w:r>
          </w:p>
        </w:tc>
      </w:tr>
      <w:tr w:rsidR="009227C9" w:rsidRPr="0020533B" w:rsidTr="000702E4">
        <w:tc>
          <w:tcPr>
            <w:tcW w:w="0" w:type="auto"/>
          </w:tcPr>
          <w:p w:rsidR="00A96F6A" w:rsidRPr="0020533B" w:rsidRDefault="00A96F6A" w:rsidP="00E20075">
            <w:pPr>
              <w:rPr>
                <w:rFonts w:ascii="Verdana" w:hAnsi="Verdana"/>
              </w:rPr>
            </w:pPr>
            <w:r w:rsidRPr="0020533B">
              <w:rPr>
                <w:rFonts w:ascii="Verdana" w:hAnsi="Verdana"/>
              </w:rPr>
              <w:t>7</w:t>
            </w:r>
            <w:r w:rsidRPr="0020533B">
              <w:rPr>
                <w:rFonts w:ascii="Verdana" w:hAnsi="Verdana"/>
                <w:vertAlign w:val="superscript"/>
              </w:rPr>
              <w:t>th</w:t>
            </w:r>
            <w:r w:rsidRPr="0020533B">
              <w:rPr>
                <w:rFonts w:ascii="Verdana" w:hAnsi="Verdana"/>
              </w:rPr>
              <w:t xml:space="preserve"> </w:t>
            </w:r>
          </w:p>
        </w:tc>
        <w:tc>
          <w:tcPr>
            <w:tcW w:w="0" w:type="auto"/>
          </w:tcPr>
          <w:p w:rsidR="00601C9E" w:rsidRPr="00601C9E" w:rsidRDefault="00601C9E" w:rsidP="00601C9E">
            <w:pPr>
              <w:rPr>
                <w:rFonts w:ascii="Verdana" w:hAnsi="Verdana"/>
              </w:rPr>
            </w:pPr>
            <w:r w:rsidRPr="00601C9E">
              <w:rPr>
                <w:rFonts w:ascii="Verdana" w:hAnsi="Verdana"/>
              </w:rPr>
              <w:t>18-12-2022</w:t>
            </w:r>
          </w:p>
          <w:p w:rsidR="00A96F6A" w:rsidRPr="0020533B" w:rsidRDefault="00601C9E" w:rsidP="00601C9E">
            <w:pPr>
              <w:rPr>
                <w:rFonts w:ascii="Verdana" w:hAnsi="Verdana"/>
              </w:rPr>
            </w:pPr>
            <w:r w:rsidRPr="00601C9E">
              <w:rPr>
                <w:rFonts w:ascii="Verdana" w:hAnsi="Verdana"/>
              </w:rPr>
              <w:t>(Sunday)</w:t>
            </w:r>
          </w:p>
        </w:tc>
        <w:tc>
          <w:tcPr>
            <w:tcW w:w="0" w:type="auto"/>
          </w:tcPr>
          <w:p w:rsidR="00A96F6A" w:rsidRPr="009227C9" w:rsidRDefault="00A96F6A" w:rsidP="009227C9">
            <w:pPr>
              <w:pStyle w:val="ListParagraph"/>
              <w:numPr>
                <w:ilvl w:val="0"/>
                <w:numId w:val="4"/>
              </w:numPr>
              <w:rPr>
                <w:rFonts w:ascii="Verdana" w:hAnsi="Verdana"/>
              </w:rPr>
            </w:pPr>
            <w:r w:rsidRPr="009227C9">
              <w:rPr>
                <w:rFonts w:ascii="Verdana" w:hAnsi="Verdana"/>
              </w:rPr>
              <w:t>Clean City &amp; Clean Andhra Pradesh Pledge</w:t>
            </w:r>
          </w:p>
        </w:tc>
        <w:tc>
          <w:tcPr>
            <w:tcW w:w="0" w:type="auto"/>
          </w:tcPr>
          <w:p w:rsidR="001C0760" w:rsidRDefault="001C0760" w:rsidP="001C0760">
            <w:pPr>
              <w:pStyle w:val="ListParagraph"/>
              <w:numPr>
                <w:ilvl w:val="0"/>
                <w:numId w:val="9"/>
              </w:numPr>
              <w:jc w:val="both"/>
              <w:rPr>
                <w:rFonts w:ascii="Verdana" w:hAnsi="Verdana"/>
              </w:rPr>
            </w:pPr>
            <w:r w:rsidRPr="0020533B">
              <w:rPr>
                <w:rFonts w:ascii="Verdana" w:hAnsi="Verdana"/>
              </w:rPr>
              <w:t>Clean City &amp; Clean Andhra Pradesh Pledg</w:t>
            </w:r>
            <w:r>
              <w:rPr>
                <w:rFonts w:ascii="Verdana" w:hAnsi="Verdana"/>
              </w:rPr>
              <w:t>e</w:t>
            </w:r>
            <w:r w:rsidR="00516635">
              <w:rPr>
                <w:rFonts w:ascii="Verdana" w:hAnsi="Verdana"/>
              </w:rPr>
              <w:t xml:space="preserve"> (Model </w:t>
            </w:r>
            <w:r w:rsidR="00A118E1">
              <w:rPr>
                <w:rFonts w:ascii="Verdana" w:hAnsi="Verdana"/>
              </w:rPr>
              <w:t>Pledge e</w:t>
            </w:r>
            <w:r w:rsidR="00516635">
              <w:rPr>
                <w:rFonts w:ascii="Verdana" w:hAnsi="Verdana"/>
              </w:rPr>
              <w:t>nclosed)</w:t>
            </w:r>
          </w:p>
          <w:p w:rsidR="00BC6E77" w:rsidRDefault="00BC6E77" w:rsidP="004054FF">
            <w:pPr>
              <w:pStyle w:val="ListParagraph"/>
              <w:numPr>
                <w:ilvl w:val="0"/>
                <w:numId w:val="7"/>
              </w:numPr>
              <w:jc w:val="both"/>
              <w:rPr>
                <w:rFonts w:ascii="Verdana" w:hAnsi="Verdana"/>
              </w:rPr>
            </w:pPr>
            <w:r>
              <w:rPr>
                <w:rFonts w:ascii="Verdana" w:hAnsi="Verdana"/>
              </w:rPr>
              <w:t xml:space="preserve">Rally  </w:t>
            </w:r>
          </w:p>
          <w:p w:rsidR="00BC6E77" w:rsidRPr="0020533B" w:rsidRDefault="00BC6E77" w:rsidP="004054FF">
            <w:pPr>
              <w:pStyle w:val="ListParagraph"/>
              <w:numPr>
                <w:ilvl w:val="0"/>
                <w:numId w:val="7"/>
              </w:numPr>
              <w:jc w:val="both"/>
              <w:rPr>
                <w:rFonts w:ascii="Verdana" w:hAnsi="Verdana"/>
              </w:rPr>
            </w:pPr>
            <w:proofErr w:type="spellStart"/>
            <w:r>
              <w:rPr>
                <w:rFonts w:ascii="Verdana" w:hAnsi="Verdana"/>
              </w:rPr>
              <w:t>Manava</w:t>
            </w:r>
            <w:proofErr w:type="spellEnd"/>
            <w:r>
              <w:rPr>
                <w:rFonts w:ascii="Verdana" w:hAnsi="Verdana"/>
              </w:rPr>
              <w:t xml:space="preserve"> Haram</w:t>
            </w:r>
          </w:p>
        </w:tc>
        <w:tc>
          <w:tcPr>
            <w:tcW w:w="0" w:type="auto"/>
          </w:tcPr>
          <w:p w:rsidR="00A273F1" w:rsidRDefault="00A96F6A" w:rsidP="00A273F1">
            <w:pPr>
              <w:pStyle w:val="ListParagraph"/>
              <w:numPr>
                <w:ilvl w:val="0"/>
                <w:numId w:val="3"/>
              </w:numPr>
              <w:jc w:val="both"/>
              <w:rPr>
                <w:rFonts w:ascii="Verdana" w:hAnsi="Verdana"/>
              </w:rPr>
            </w:pPr>
            <w:r w:rsidRPr="0020533B">
              <w:rPr>
                <w:rFonts w:ascii="Verdana" w:hAnsi="Verdana"/>
              </w:rPr>
              <w:t>Clean City/ Andhra Pradesh” pledge</w:t>
            </w:r>
            <w:r w:rsidR="00EC18FC">
              <w:rPr>
                <w:rFonts w:ascii="Verdana" w:hAnsi="Verdana"/>
              </w:rPr>
              <w:t xml:space="preserve"> &amp; </w:t>
            </w:r>
            <w:proofErr w:type="spellStart"/>
            <w:r w:rsidR="00EC18FC">
              <w:rPr>
                <w:rFonts w:ascii="Verdana" w:hAnsi="Verdana"/>
              </w:rPr>
              <w:t>Manavaharams</w:t>
            </w:r>
            <w:proofErr w:type="spellEnd"/>
            <w:r w:rsidRPr="0020533B">
              <w:rPr>
                <w:rFonts w:ascii="Verdana" w:hAnsi="Verdana"/>
              </w:rPr>
              <w:t xml:space="preserve"> (involve Ward Volunteers, Ward Secretaries, SHGs, RWAs, Chamber of Commerce, Elected Representatives etc.)</w:t>
            </w:r>
            <w:r w:rsidR="00A273F1" w:rsidRPr="0020533B">
              <w:rPr>
                <w:rFonts w:ascii="Verdana" w:hAnsi="Verdana"/>
              </w:rPr>
              <w:t xml:space="preserve"> </w:t>
            </w:r>
          </w:p>
          <w:p w:rsidR="00A273F1" w:rsidRPr="0020533B" w:rsidRDefault="00A273F1" w:rsidP="00A273F1">
            <w:pPr>
              <w:pStyle w:val="ListParagraph"/>
              <w:numPr>
                <w:ilvl w:val="0"/>
                <w:numId w:val="3"/>
              </w:numPr>
              <w:jc w:val="both"/>
              <w:rPr>
                <w:rFonts w:ascii="Verdana" w:hAnsi="Verdana"/>
              </w:rPr>
            </w:pPr>
            <w:r w:rsidRPr="0020533B">
              <w:rPr>
                <w:rFonts w:ascii="Verdana" w:hAnsi="Verdana"/>
              </w:rPr>
              <w:t>Mass Rallies</w:t>
            </w:r>
            <w:r w:rsidR="006470FE">
              <w:rPr>
                <w:rFonts w:ascii="Verdana" w:hAnsi="Verdana"/>
              </w:rPr>
              <w:t xml:space="preserve"> </w:t>
            </w:r>
            <w:r w:rsidRPr="0020533B">
              <w:rPr>
                <w:rFonts w:ascii="Verdana" w:hAnsi="Verdana"/>
              </w:rPr>
              <w:t>on SWM activities</w:t>
            </w:r>
          </w:p>
          <w:p w:rsidR="00A96F6A" w:rsidRPr="0020533B" w:rsidRDefault="00A273F1" w:rsidP="00A273F1">
            <w:pPr>
              <w:pStyle w:val="ListParagraph"/>
              <w:numPr>
                <w:ilvl w:val="0"/>
                <w:numId w:val="7"/>
              </w:numPr>
              <w:jc w:val="both"/>
              <w:rPr>
                <w:rFonts w:ascii="Verdana" w:hAnsi="Verdana"/>
              </w:rPr>
            </w:pPr>
            <w:r w:rsidRPr="0020533B">
              <w:rPr>
                <w:rFonts w:ascii="Verdana" w:hAnsi="Verdana"/>
              </w:rPr>
              <w:t>Shouting the Swachhata Slogans</w:t>
            </w:r>
          </w:p>
        </w:tc>
        <w:tc>
          <w:tcPr>
            <w:tcW w:w="0" w:type="auto"/>
          </w:tcPr>
          <w:p w:rsidR="00A96F6A" w:rsidRPr="0020533B" w:rsidRDefault="00D000FA" w:rsidP="00E20075">
            <w:pPr>
              <w:rPr>
                <w:rFonts w:ascii="Verdana" w:hAnsi="Verdana"/>
              </w:rPr>
            </w:pPr>
            <w:r w:rsidRPr="0020533B">
              <w:rPr>
                <w:rFonts w:ascii="Verdana" w:hAnsi="Verdana"/>
              </w:rPr>
              <w:t>Meetings, Public Gatherings, Mass Rallies</w:t>
            </w:r>
            <w:r>
              <w:rPr>
                <w:rFonts w:ascii="Verdana" w:hAnsi="Verdana"/>
              </w:rPr>
              <w:t>,</w:t>
            </w:r>
            <w:r w:rsidRPr="0020533B">
              <w:rPr>
                <w:rFonts w:ascii="Verdana" w:hAnsi="Verdana"/>
              </w:rPr>
              <w:t xml:space="preserve"> </w:t>
            </w:r>
            <w:r w:rsidR="00E64D77">
              <w:rPr>
                <w:rFonts w:ascii="Verdana" w:hAnsi="Verdana"/>
              </w:rPr>
              <w:t>Slogans</w:t>
            </w:r>
            <w:r w:rsidR="00A96F6A" w:rsidRPr="0020533B">
              <w:rPr>
                <w:rFonts w:ascii="Verdana" w:hAnsi="Verdana"/>
              </w:rPr>
              <w:t xml:space="preserve"> </w:t>
            </w:r>
          </w:p>
          <w:p w:rsidR="00A96F6A" w:rsidRPr="0020533B" w:rsidRDefault="00A96F6A" w:rsidP="00E64D77">
            <w:pPr>
              <w:rPr>
                <w:rFonts w:ascii="Verdana" w:hAnsi="Verdana"/>
              </w:rPr>
            </w:pPr>
          </w:p>
        </w:tc>
      </w:tr>
    </w:tbl>
    <w:p w:rsidR="00D765E7" w:rsidRDefault="00D765E7">
      <w:pPr>
        <w:rPr>
          <w:rFonts w:ascii="Verdana" w:hAnsi="Verdana"/>
        </w:rPr>
      </w:pPr>
    </w:p>
    <w:p w:rsidR="00986FE2" w:rsidRDefault="00986FE2">
      <w:pPr>
        <w:rPr>
          <w:rFonts w:ascii="Verdana" w:hAnsi="Verdana"/>
        </w:rPr>
      </w:pPr>
    </w:p>
    <w:p w:rsidR="00A015FB" w:rsidRPr="00986FE2" w:rsidRDefault="00A015FB" w:rsidP="00A015FB">
      <w:pPr>
        <w:jc w:val="right"/>
        <w:rPr>
          <w:rFonts w:ascii="Verdana" w:hAnsi="Verdana"/>
          <w:b/>
          <w:bCs/>
        </w:rPr>
      </w:pPr>
      <w:r w:rsidRPr="00986FE2">
        <w:rPr>
          <w:rFonts w:ascii="Verdana" w:hAnsi="Verdana"/>
          <w:b/>
          <w:bCs/>
        </w:rPr>
        <w:t>Commissioner &amp; Director</w:t>
      </w:r>
    </w:p>
    <w:sectPr w:rsidR="00A015FB" w:rsidRPr="00986FE2" w:rsidSect="003500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2C19"/>
    <w:multiLevelType w:val="hybridMultilevel"/>
    <w:tmpl w:val="E5103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56884"/>
    <w:multiLevelType w:val="hybridMultilevel"/>
    <w:tmpl w:val="E2881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E1072"/>
    <w:multiLevelType w:val="hybridMultilevel"/>
    <w:tmpl w:val="6CBE3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C560FD"/>
    <w:multiLevelType w:val="hybridMultilevel"/>
    <w:tmpl w:val="43708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CA7C2F"/>
    <w:multiLevelType w:val="hybridMultilevel"/>
    <w:tmpl w:val="CF5A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DB0BCF"/>
    <w:multiLevelType w:val="hybridMultilevel"/>
    <w:tmpl w:val="66FEA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8B6A5E"/>
    <w:multiLevelType w:val="hybridMultilevel"/>
    <w:tmpl w:val="EF3EC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422A1D"/>
    <w:multiLevelType w:val="hybridMultilevel"/>
    <w:tmpl w:val="8BCCA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0F52B5"/>
    <w:multiLevelType w:val="hybridMultilevel"/>
    <w:tmpl w:val="77EE637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4CE0684A"/>
    <w:multiLevelType w:val="hybridMultilevel"/>
    <w:tmpl w:val="5756F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353DF"/>
    <w:multiLevelType w:val="hybridMultilevel"/>
    <w:tmpl w:val="B60EC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E679F7"/>
    <w:multiLevelType w:val="hybridMultilevel"/>
    <w:tmpl w:val="7FFC5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1D3E2A"/>
    <w:multiLevelType w:val="hybridMultilevel"/>
    <w:tmpl w:val="16DEC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6816F3"/>
    <w:multiLevelType w:val="hybridMultilevel"/>
    <w:tmpl w:val="2A3A6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F948CA"/>
    <w:multiLevelType w:val="hybridMultilevel"/>
    <w:tmpl w:val="7A904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0"/>
  </w:num>
  <w:num w:numId="4">
    <w:abstractNumId w:val="1"/>
  </w:num>
  <w:num w:numId="5">
    <w:abstractNumId w:val="13"/>
  </w:num>
  <w:num w:numId="6">
    <w:abstractNumId w:val="3"/>
  </w:num>
  <w:num w:numId="7">
    <w:abstractNumId w:val="2"/>
  </w:num>
  <w:num w:numId="8">
    <w:abstractNumId w:val="8"/>
  </w:num>
  <w:num w:numId="9">
    <w:abstractNumId w:val="5"/>
  </w:num>
  <w:num w:numId="10">
    <w:abstractNumId w:val="4"/>
  </w:num>
  <w:num w:numId="11">
    <w:abstractNumId w:val="12"/>
  </w:num>
  <w:num w:numId="12">
    <w:abstractNumId w:val="0"/>
  </w:num>
  <w:num w:numId="13">
    <w:abstractNumId w:val="1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E2"/>
    <w:rsid w:val="00004409"/>
    <w:rsid w:val="00011A26"/>
    <w:rsid w:val="00014442"/>
    <w:rsid w:val="0006391E"/>
    <w:rsid w:val="000702E4"/>
    <w:rsid w:val="00077539"/>
    <w:rsid w:val="000B320F"/>
    <w:rsid w:val="000C29AE"/>
    <w:rsid w:val="000D309A"/>
    <w:rsid w:val="000E5380"/>
    <w:rsid w:val="00110950"/>
    <w:rsid w:val="00137F59"/>
    <w:rsid w:val="001612F5"/>
    <w:rsid w:val="0016444B"/>
    <w:rsid w:val="00165167"/>
    <w:rsid w:val="00167871"/>
    <w:rsid w:val="001C0760"/>
    <w:rsid w:val="0020533B"/>
    <w:rsid w:val="00234401"/>
    <w:rsid w:val="00293048"/>
    <w:rsid w:val="002B560C"/>
    <w:rsid w:val="002D69ED"/>
    <w:rsid w:val="002E3BC1"/>
    <w:rsid w:val="002E4573"/>
    <w:rsid w:val="002F3135"/>
    <w:rsid w:val="003224E0"/>
    <w:rsid w:val="003277AA"/>
    <w:rsid w:val="0035008E"/>
    <w:rsid w:val="00360456"/>
    <w:rsid w:val="00372687"/>
    <w:rsid w:val="00393573"/>
    <w:rsid w:val="003968D2"/>
    <w:rsid w:val="003A0505"/>
    <w:rsid w:val="003C3418"/>
    <w:rsid w:val="003F316A"/>
    <w:rsid w:val="00404006"/>
    <w:rsid w:val="004054FF"/>
    <w:rsid w:val="00445742"/>
    <w:rsid w:val="004728B1"/>
    <w:rsid w:val="00475B4B"/>
    <w:rsid w:val="00476D10"/>
    <w:rsid w:val="004C635F"/>
    <w:rsid w:val="00516635"/>
    <w:rsid w:val="00521F89"/>
    <w:rsid w:val="005224D4"/>
    <w:rsid w:val="00533911"/>
    <w:rsid w:val="005421BD"/>
    <w:rsid w:val="005705F2"/>
    <w:rsid w:val="00570AB3"/>
    <w:rsid w:val="005913DE"/>
    <w:rsid w:val="005A1083"/>
    <w:rsid w:val="005C5349"/>
    <w:rsid w:val="005D3A8C"/>
    <w:rsid w:val="005E0397"/>
    <w:rsid w:val="00601C9E"/>
    <w:rsid w:val="00630812"/>
    <w:rsid w:val="006470FE"/>
    <w:rsid w:val="00657091"/>
    <w:rsid w:val="00677623"/>
    <w:rsid w:val="00681156"/>
    <w:rsid w:val="006A1121"/>
    <w:rsid w:val="006B082A"/>
    <w:rsid w:val="006B0D66"/>
    <w:rsid w:val="006C23E2"/>
    <w:rsid w:val="00714CA4"/>
    <w:rsid w:val="0072317A"/>
    <w:rsid w:val="00725815"/>
    <w:rsid w:val="00727F0F"/>
    <w:rsid w:val="007406E2"/>
    <w:rsid w:val="007A324F"/>
    <w:rsid w:val="007C03FA"/>
    <w:rsid w:val="007C6DF2"/>
    <w:rsid w:val="0080090A"/>
    <w:rsid w:val="00800EC2"/>
    <w:rsid w:val="0080691C"/>
    <w:rsid w:val="00831903"/>
    <w:rsid w:val="0084647A"/>
    <w:rsid w:val="0085571C"/>
    <w:rsid w:val="008632C0"/>
    <w:rsid w:val="00870B0E"/>
    <w:rsid w:val="00871D18"/>
    <w:rsid w:val="008A5453"/>
    <w:rsid w:val="008B7FD0"/>
    <w:rsid w:val="008E2065"/>
    <w:rsid w:val="008E49A6"/>
    <w:rsid w:val="008F71B1"/>
    <w:rsid w:val="00900E88"/>
    <w:rsid w:val="009132A7"/>
    <w:rsid w:val="00916A4D"/>
    <w:rsid w:val="009227C9"/>
    <w:rsid w:val="009331DF"/>
    <w:rsid w:val="00944823"/>
    <w:rsid w:val="00972B72"/>
    <w:rsid w:val="00986FE2"/>
    <w:rsid w:val="009B1ED5"/>
    <w:rsid w:val="009D4A62"/>
    <w:rsid w:val="009E300C"/>
    <w:rsid w:val="009E5F07"/>
    <w:rsid w:val="009E7F73"/>
    <w:rsid w:val="009F649E"/>
    <w:rsid w:val="009F79F5"/>
    <w:rsid w:val="00A015FB"/>
    <w:rsid w:val="00A118E1"/>
    <w:rsid w:val="00A13D5A"/>
    <w:rsid w:val="00A22CFF"/>
    <w:rsid w:val="00A273F1"/>
    <w:rsid w:val="00A42B91"/>
    <w:rsid w:val="00A604C9"/>
    <w:rsid w:val="00A671AD"/>
    <w:rsid w:val="00A7259E"/>
    <w:rsid w:val="00A748E4"/>
    <w:rsid w:val="00A96F6A"/>
    <w:rsid w:val="00AA2757"/>
    <w:rsid w:val="00AC5F9D"/>
    <w:rsid w:val="00AC601D"/>
    <w:rsid w:val="00AC61F3"/>
    <w:rsid w:val="00AD7689"/>
    <w:rsid w:val="00B2595F"/>
    <w:rsid w:val="00B51DEF"/>
    <w:rsid w:val="00BA08C0"/>
    <w:rsid w:val="00BB0EDD"/>
    <w:rsid w:val="00BB3836"/>
    <w:rsid w:val="00BC6E77"/>
    <w:rsid w:val="00BE3F40"/>
    <w:rsid w:val="00BF6783"/>
    <w:rsid w:val="00C1111E"/>
    <w:rsid w:val="00C43758"/>
    <w:rsid w:val="00C46DF5"/>
    <w:rsid w:val="00C527EC"/>
    <w:rsid w:val="00C643C0"/>
    <w:rsid w:val="00C73E8F"/>
    <w:rsid w:val="00CB5EEE"/>
    <w:rsid w:val="00CC7F45"/>
    <w:rsid w:val="00CD0E70"/>
    <w:rsid w:val="00CE3FCD"/>
    <w:rsid w:val="00D000FA"/>
    <w:rsid w:val="00D749C6"/>
    <w:rsid w:val="00D765E7"/>
    <w:rsid w:val="00D85F8F"/>
    <w:rsid w:val="00DC0133"/>
    <w:rsid w:val="00DD41F2"/>
    <w:rsid w:val="00DE31A3"/>
    <w:rsid w:val="00E15CED"/>
    <w:rsid w:val="00E20075"/>
    <w:rsid w:val="00E4747A"/>
    <w:rsid w:val="00E56892"/>
    <w:rsid w:val="00E56DD7"/>
    <w:rsid w:val="00E64D77"/>
    <w:rsid w:val="00EA5F87"/>
    <w:rsid w:val="00EA6995"/>
    <w:rsid w:val="00EB32A8"/>
    <w:rsid w:val="00EC18FC"/>
    <w:rsid w:val="00ED20E3"/>
    <w:rsid w:val="00F04999"/>
    <w:rsid w:val="00F3448C"/>
    <w:rsid w:val="00F62CCD"/>
    <w:rsid w:val="00F6797A"/>
    <w:rsid w:val="00F83110"/>
    <w:rsid w:val="00FB05A7"/>
    <w:rsid w:val="00FC6EB6"/>
    <w:rsid w:val="00FD5B4A"/>
    <w:rsid w:val="00FF1385"/>
    <w:rsid w:val="00FF60A2"/>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7A42"/>
  <w15:chartTrackingRefBased/>
  <w15:docId w15:val="{17DA3D24-6ECB-4C91-BF7F-E9508C2C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9A6"/>
    <w:pPr>
      <w:ind w:left="720"/>
      <w:contextualSpacing/>
    </w:pPr>
  </w:style>
  <w:style w:type="paragraph" w:styleId="BalloonText">
    <w:name w:val="Balloon Text"/>
    <w:basedOn w:val="Normal"/>
    <w:link w:val="BalloonTextChar"/>
    <w:uiPriority w:val="99"/>
    <w:semiHidden/>
    <w:unhideWhenUsed/>
    <w:rsid w:val="00900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CDMA</dc:creator>
  <cp:keywords/>
  <dc:description/>
  <cp:lastModifiedBy>CDMA</cp:lastModifiedBy>
  <cp:revision>122</cp:revision>
  <cp:lastPrinted>2022-11-16T10:36:00Z</cp:lastPrinted>
  <dcterms:created xsi:type="dcterms:W3CDTF">2022-11-16T09:49:00Z</dcterms:created>
  <dcterms:modified xsi:type="dcterms:W3CDTF">2022-12-01T13:26:00Z</dcterms:modified>
</cp:coreProperties>
</file>